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160" w:line="360" w:lineRule="auto"/>
        <w:jc w:val="both"/>
        <w:rPr>
          <w:rFonts w:ascii="Trebuchet MS" w:cs="Trebuchet MS" w:eastAsia="Trebuchet MS" w:hAnsi="Trebuchet MS"/>
          <w:b w:val="1"/>
          <w:bCs w:val="1"/>
          <w:sz w:val="28"/>
          <w:szCs w:val="28"/>
          <w:highlight w:val="yellow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ORIENTAÇÕES PARA A FORMAÇÃO INTRODUTÓRIA DE VISITADORES(AS) E MONITORES(AS) DO PIM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No contexto do Primeira Infância Melhor (PIM), a formação é entendida como um processo contínuo, participativo, crítico-reflexivo e problematizador, voltada ao fortalecimento de competências e habilidades importantes para o desenvolvimento da política pública no território. </w:t>
      </w:r>
    </w:p>
    <w:p w:rsidR="00000000" w:rsidDel="00000000" w:rsidP="00000000" w:rsidRDefault="00000000" w:rsidRPr="00000000" w14:paraId="00000004">
      <w:pPr>
        <w:spacing w:after="160"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É de responsabilidade do Grupo Técnico Municipal (GTM) o planejamento e execução da Formação Inicial de visitadores(as) e de monitores(as) no PIM, com apoio dos monitores já capacitados, profissionais da rede de serviços local e do Grupo Técnico Estadual (GTE) do PIM. </w:t>
      </w:r>
    </w:p>
    <w:p w:rsidR="00000000" w:rsidDel="00000000" w:rsidP="00000000" w:rsidRDefault="00000000" w:rsidRPr="00000000" w14:paraId="00000005">
      <w:pPr>
        <w:spacing w:after="160"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Sua execução deve ocorrer sempre que novos(as) profissionais se agregam à equipe.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De caráter introdutório e sensibilizador, a Formação Inicial de visitadores(as) e monitores(a)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deve ser realizada antes do início das atividades com as famílias,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visando habilitar e qualificar a equipe para uma atuação adequada à metodologia PIM.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160"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 presente documento técnico traz orientações para realização da Formação Inicial de visitadores(as) e monitores(as). Apresenta matriz pedagógica com eixos temáticos indispensáveis à qualificação inicial e às atribuições exigidas para os cargos, assim como materiais de apoio para sua execução. Outros temas poderão ser agregados de acordo com as realidades locais. </w:t>
      </w:r>
    </w:p>
    <w:p w:rsidR="00000000" w:rsidDel="00000000" w:rsidP="00000000" w:rsidRDefault="00000000" w:rsidRPr="00000000" w14:paraId="00000007">
      <w:pPr>
        <w:spacing w:after="160"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1. Metodologia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 fim de estimular o debate, a reflexão, a participação, a autonomia e o fortalecimento de saberes e práticas, sugere-se a utilização de metodologias ativas para guiar o processo da formação inicial de visitadores(as) e monitores(as). Neste processo, o sujeito da aprendizagem é ativo na construção dos saberes, pautando-se na troca de experiências, possibilitando o encontro entre saberes diversos (vividos, populares, acadêmicos, entre outros). As metodologias ativas, segundo Jacobovski e Ferro (2021, p.9) envolvem oito esferas: 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288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1) Integração entre teoria, prática, experiência e territórios; 2) Problematização, reflexão e senso crítico da realidade; 3) Trabalho em equipe, colaboração e comunicação; 4) Interdisciplinaridade e intersetorialidade; 5) Autonomia, iniciativa e protagonismo do educando; 6) Construção ativa, colaborativa e coletiva do conhecimento; 7) Diálogos horizontais e troca de saberes; 8) Aprendizagem significativa. </w:t>
      </w:r>
    </w:p>
    <w:p w:rsidR="00000000" w:rsidDel="00000000" w:rsidP="00000000" w:rsidRDefault="00000000" w:rsidRPr="00000000" w14:paraId="0000000C">
      <w:pPr>
        <w:spacing w:line="360" w:lineRule="auto"/>
        <w:ind w:left="144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É importante que o processo de formação inicial de visitadores(as) e monitores(as) contemple momentos de exposição dos conteúdos, com a garantia de espaço para o debate, esclarecimento de dúvidas, reflexão conjunta e compartilhamento de impressões e saberes. Uma estratégia interessante é perguntar sobre o que as pessoas conhecem sobre a temática abordada. Desta forma, parte-se do conhecimento do grupo, o que favorece a desconstrução de mitos, à medida que fortalece os saberes necessários para executar a política pública no território. 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Como recurso metodológico, sugere-se atividades que estimulem a participação. Por exemplo, a arte pode ser incorporada como um recurso pedagógico sensível, a partir de músicas, histórias em quadrinhos, filmes, documentários, entre outros. Diversas temáticas a serem trabalhadas podem contar com momentos práticos – oficinas, jogos de teatro, discussões de caso, visitas aos serviços da rede e outras atividades no território.</w:t>
      </w:r>
    </w:p>
    <w:p w:rsidR="00000000" w:rsidDel="00000000" w:rsidP="00000000" w:rsidRDefault="00000000" w:rsidRPr="00000000" w14:paraId="0000000F">
      <w:pPr>
        <w:spacing w:after="160"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2. Formação Inicial de Visitadores(as)</w:t>
      </w:r>
    </w:p>
    <w:p w:rsidR="00000000" w:rsidDel="00000000" w:rsidP="00000000" w:rsidRDefault="00000000" w:rsidRPr="00000000" w14:paraId="00000011">
      <w:pPr>
        <w:spacing w:after="160"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2.1 Formato</w:t>
      </w:r>
    </w:p>
    <w:p w:rsidR="00000000" w:rsidDel="00000000" w:rsidP="00000000" w:rsidRDefault="00000000" w:rsidRPr="00000000" w14:paraId="00000012">
      <w:pPr>
        <w:spacing w:after="160"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Caso a equipe municipal compreenda que a formação pode ser relevante para o processo de seleção e contratação dos(as) visitadores(as), parte dela pode ser executada ao longo deste processo e a outra posterior à contratação. </w:t>
      </w:r>
    </w:p>
    <w:p w:rsidR="00000000" w:rsidDel="00000000" w:rsidP="00000000" w:rsidRDefault="00000000" w:rsidRPr="00000000" w14:paraId="00000013">
      <w:pPr>
        <w:spacing w:after="160"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Outra possibilidade é que essa seja desenvolvida inteiramente após a contratação. Independente da escolha do município é fundamental que a carga horária completa da formação (60 horas) seja executada em até 30 dias após a contratação dos(as) visitadores(as). Assim, para a organização da Formação Inicial de Visitadores(as) estão previstas duas versões: </w:t>
      </w:r>
    </w:p>
    <w:p w:rsidR="00000000" w:rsidDel="00000000" w:rsidP="00000000" w:rsidRDefault="00000000" w:rsidRPr="00000000" w14:paraId="00000014">
      <w:pPr>
        <w:numPr>
          <w:ilvl w:val="0"/>
          <w:numId w:val="9"/>
        </w:numPr>
        <w:spacing w:after="0" w:afterAutospacing="0" w:line="360" w:lineRule="auto"/>
        <w:ind w:left="720" w:hanging="36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Versão pré-contratação: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 indicada na situação onde parte da formação introdutória compõe o processo seletivo, ou seja, a mesma é contabilizada no escore classificatório dos(as) candidatos(as). Nesta versão, há duas possibilidades descritas abaixo. Em ambas situações, as demais temáticas deverão ser realizadas após a contratação dos(as) visitadores(as):</w:t>
      </w:r>
    </w:p>
    <w:p w:rsidR="00000000" w:rsidDel="00000000" w:rsidP="00000000" w:rsidRDefault="00000000" w:rsidRPr="00000000" w14:paraId="00000015">
      <w:pPr>
        <w:numPr>
          <w:ilvl w:val="1"/>
          <w:numId w:val="9"/>
        </w:numPr>
        <w:spacing w:after="0" w:afterAutospacing="0" w:line="360" w:lineRule="auto"/>
        <w:ind w:left="1440" w:hanging="36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1) O(a) candidato(a) realizar a Formação Introdutória do PIM no e-PIM (24h) e, posteriormente, esta embasar sua prova ou entrevista realizada pelo município no processo seletivo; </w:t>
      </w:r>
    </w:p>
    <w:p w:rsidR="00000000" w:rsidDel="00000000" w:rsidP="00000000" w:rsidRDefault="00000000" w:rsidRPr="00000000" w14:paraId="00000016">
      <w:pPr>
        <w:numPr>
          <w:ilvl w:val="1"/>
          <w:numId w:val="9"/>
        </w:numPr>
        <w:spacing w:after="0" w:afterAutospacing="0" w:line="360" w:lineRule="auto"/>
        <w:ind w:left="1440" w:hanging="36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2) O(a) candidato(a) realizar a Formação Introdutória do PIM presencialmente, promovida pelo município, contemplando o Eixo Temático 1 (ver tabela 1).</w:t>
      </w:r>
    </w:p>
    <w:p w:rsidR="00000000" w:rsidDel="00000000" w:rsidP="00000000" w:rsidRDefault="00000000" w:rsidRPr="00000000" w14:paraId="00000017">
      <w:pPr>
        <w:numPr>
          <w:ilvl w:val="0"/>
          <w:numId w:val="9"/>
        </w:numPr>
        <w:spacing w:after="160" w:line="360" w:lineRule="auto"/>
        <w:ind w:left="720" w:hanging="36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Versão Pós-Contratação: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indicada na situação em que a Formação Inicial se  dá após a seleção e contratação dos(as) visitadores(as). </w:t>
      </w:r>
    </w:p>
    <w:p w:rsidR="00000000" w:rsidDel="00000000" w:rsidP="00000000" w:rsidRDefault="00000000" w:rsidRPr="00000000" w14:paraId="00000018">
      <w:pPr>
        <w:spacing w:after="160"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2.2 Estrutura da formação</w:t>
      </w:r>
    </w:p>
    <w:p w:rsidR="00000000" w:rsidDel="00000000" w:rsidP="00000000" w:rsidRDefault="00000000" w:rsidRPr="00000000" w14:paraId="0000001A">
      <w:pPr>
        <w:spacing w:after="160"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Para a formação inicial dos(as) visitadores(as) é previsto um currículo mínimo que contempla as seguintes temáticas: </w:t>
      </w:r>
    </w:p>
    <w:tbl>
      <w:tblPr>
        <w:tblStyle w:val="Table1"/>
        <w:tblW w:w="9090.0" w:type="dxa"/>
        <w:jc w:val="left"/>
        <w:tblLayout w:type="fixed"/>
        <w:tblLook w:val="0600"/>
      </w:tblPr>
      <w:tblGrid>
        <w:gridCol w:w="450"/>
        <w:gridCol w:w="5835"/>
        <w:gridCol w:w="1110"/>
        <w:gridCol w:w="1695"/>
        <w:tblGridChange w:id="0">
          <w:tblGrid>
            <w:gridCol w:w="450"/>
            <w:gridCol w:w="5835"/>
            <w:gridCol w:w="1110"/>
            <w:gridCol w:w="1695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Tabela 1 - Estrutura da Formação Inicial do PIM para Visitadores(as)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EIXOS TEMÁTICOS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CARGA HORÁRIA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CARÁTER</w:t>
            </w:r>
          </w:p>
        </w:tc>
      </w:tr>
      <w:tr>
        <w:trPr>
          <w:cantSplit w:val="0"/>
          <w:trHeight w:val="1372.031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Introdução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a) Primeira Infância: desenvolvimento humano, políticas públicas e marcos legais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b) O programa Primeira Infância Melhor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c) O PIM nos territórios: ações de implantação e implementação 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d) A atenção às famílias no PIM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e) Monitoramento da atenção à gestante e do desenvolvimento integral infantil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24h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Introdutório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02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f) Contextualização da primeira infância e do PIM no município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1h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Eixos de atuação do PIM: 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g) Vigilância e promoção do desenvolvimento integral infantil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h) Interação parental positiva  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i) Articulação em rede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9h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Aperfeiçoamento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Metodologia, acompanhamento e monitoramento: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j) Público prioritário para o acompanhamento do PIM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l) Aspectos fundamentais da gestação para atuação do PIM 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m) Aspectos fundamentais do desenvolvimento infantil para a atuação do PIM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n) Metodologia de atenção às famílias: 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- Caracterização os bairros, famílias, gestantes e crianças atendidas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- Plano Singular de Atendimento, Plano de Visita Domiciliar e Atividade em Grupo e execução dos atendimentos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superscript"/>
              </w:rPr>
              <w:footnoteReference w:customMarkFollows="0" w:id="3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- Registro dos atendimentos e monitoramento da atenção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10h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O brincar e a ludicidade:</w:t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o) O brincar e a ludicidade no desenvolvimento humano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2h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p) Atividades de campo e práticas 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q) Ética, respeito e sigilo no trabalho com as famílias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14h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Transversal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Carga horária total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60h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As formações voltadas aos(às) visitadores(as) indígenas e quilombolas, ou para outros profissionais que atuarão nestes territórios, devem observar, ainda, as orientações sobre o atendimento do PIM aos Povos e Comunidades Tradicionais, disponível no </w:t>
      </w:r>
      <w:hyperlink r:id="rId7">
        <w:r w:rsidDel="00000000" w:rsidR="00000000" w:rsidRPr="00000000">
          <w:rPr>
            <w:rFonts w:ascii="Trebuchet MS" w:cs="Trebuchet MS" w:eastAsia="Trebuchet MS" w:hAnsi="Trebuchet MS"/>
            <w:color w:val="1155cc"/>
            <w:sz w:val="24"/>
            <w:szCs w:val="24"/>
            <w:u w:val="single"/>
            <w:rtl w:val="0"/>
          </w:rPr>
          <w:t xml:space="preserve">Caderno do PIM nº 04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 matriz da Formação Inicial para Visitadores(as) com sugestão de materiais de apoio é detalhada no Anexo I.</w:t>
      </w:r>
    </w:p>
    <w:p w:rsidR="00000000" w:rsidDel="00000000" w:rsidP="00000000" w:rsidRDefault="00000000" w:rsidRPr="00000000" w14:paraId="00000053">
      <w:pPr>
        <w:spacing w:after="160"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60"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3. Formação Inicial de Monitores(as)</w:t>
      </w:r>
    </w:p>
    <w:p w:rsidR="00000000" w:rsidDel="00000000" w:rsidP="00000000" w:rsidRDefault="00000000" w:rsidRPr="00000000" w14:paraId="00000055">
      <w:pPr>
        <w:spacing w:after="160"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3.1 Estrutura da formação</w:t>
      </w:r>
    </w:p>
    <w:p w:rsidR="00000000" w:rsidDel="00000000" w:rsidP="00000000" w:rsidRDefault="00000000" w:rsidRPr="00000000" w14:paraId="00000056">
      <w:pPr>
        <w:spacing w:after="160"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Da mesma forma que a Formação Inicial de Visitadores(as), a Formação Inicial para Monitores(as) também pode ser realizada em dois formatos: versão pré-contratação ou pós contratação (ver página 3). Independente da escolha do município é fundamental que a carga horária completa da formação (32 horas) seja executada em até 30 dias após a contratação dos(as) monitores(as). </w:t>
      </w:r>
    </w:p>
    <w:p w:rsidR="00000000" w:rsidDel="00000000" w:rsidP="00000000" w:rsidRDefault="00000000" w:rsidRPr="00000000" w14:paraId="00000057">
      <w:pPr>
        <w:spacing w:after="160"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Para a formação inicial dos(as) monitores(as) é previsto um currículo mínimo que contempla as seguintes temáticas: </w:t>
      </w:r>
    </w:p>
    <w:tbl>
      <w:tblPr>
        <w:tblStyle w:val="Table2"/>
        <w:tblW w:w="8985.0" w:type="dxa"/>
        <w:jc w:val="left"/>
        <w:tblLayout w:type="fixed"/>
        <w:tblLook w:val="0600"/>
      </w:tblPr>
      <w:tblGrid>
        <w:gridCol w:w="450"/>
        <w:gridCol w:w="7110"/>
        <w:gridCol w:w="1425"/>
        <w:tblGridChange w:id="0">
          <w:tblGrid>
            <w:gridCol w:w="450"/>
            <w:gridCol w:w="7110"/>
            <w:gridCol w:w="1425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Tabela 2 - Estrutura da Formação Inicial do PIM para Monitores(as)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EIXOS TEMÁTICOS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CARGA HORÁRIA</w:t>
            </w:r>
          </w:p>
        </w:tc>
      </w:tr>
      <w:tr>
        <w:trPr>
          <w:cantSplit w:val="0"/>
          <w:trHeight w:val="1372.031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Introdução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superscript"/>
              </w:rPr>
              <w:footnoteReference w:customMarkFollows="0" w:id="4"/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a) Primeira Infância: desenvolvimento humano, políticas públicas e marcos legais</w:t>
            </w:r>
          </w:p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b) O programa Primeira Infância Melhor</w:t>
            </w:r>
          </w:p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c) O PIM nos territórios: ações de implantação e implementação 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d) A atenção às famílias no PIM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e) Monitoramento da atenção à gestante e do desenvolvimento integral infantil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24h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f) Formação, supervisão, apoio e gestão do trabalho dos(as) visitadores(as)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3h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g) Intersetorialidade: articulando a promoção do desenvolvimento integral infantil na primeira infância em rede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3h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h) Sistema de Informação do PIM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superscript"/>
              </w:rPr>
              <w:footnoteReference w:customMarkFollows="0" w:id="5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2h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Carga horária total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32h</w:t>
            </w:r>
          </w:p>
        </w:tc>
      </w:tr>
    </w:tbl>
    <w:p w:rsidR="00000000" w:rsidDel="00000000" w:rsidP="00000000" w:rsidRDefault="00000000" w:rsidRPr="00000000" w14:paraId="00000072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 matriz da Formação Inicial para Monitores (as) com sugestão de materiais de apoio é detalhada no Anexo II.</w:t>
      </w:r>
    </w:p>
    <w:p w:rsidR="00000000" w:rsidDel="00000000" w:rsidP="00000000" w:rsidRDefault="00000000" w:rsidRPr="00000000" w14:paraId="00000074">
      <w:pPr>
        <w:spacing w:after="160"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REFERÊNCIAS:</w:t>
      </w:r>
    </w:p>
    <w:p w:rsidR="00000000" w:rsidDel="00000000" w:rsidP="00000000" w:rsidRDefault="00000000" w:rsidRPr="00000000" w14:paraId="00000077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  <w:sectPr>
          <w:headerReference r:id="rId8" w:type="default"/>
          <w:headerReference r:id="rId9" w:type="first"/>
          <w:footerReference r:id="rId10" w:type="default"/>
          <w:footerReference r:id="rId11" w:type="first"/>
          <w:pgSz w:h="16838" w:w="11906" w:orient="portrait"/>
          <w:pgMar w:bottom="2267.716535433071" w:top="1440.0000000000002" w:left="1440.0000000000002" w:right="1440.0000000000002" w:header="720" w:footer="720"/>
          <w:pgNumType w:start="1"/>
        </w:sect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JACOBOVSKI, R.; FERRO, L. F. Educação permanente em Saúde e Metodologias Ativas de ensino: uma revisão sistemática integrativa. Research, Society and Development, v. 10, n. 3, 2021.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360" w:lineRule="auto"/>
        <w:jc w:val="center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ANEXO I - Matriz da Formação Inicial do PIM para Visitadores(as)</w:t>
      </w:r>
    </w:p>
    <w:tbl>
      <w:tblPr>
        <w:tblStyle w:val="Table3"/>
        <w:tblW w:w="138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765"/>
        <w:gridCol w:w="3450"/>
        <w:gridCol w:w="4140"/>
        <w:gridCol w:w="3465"/>
        <w:tblGridChange w:id="0">
          <w:tblGrid>
            <w:gridCol w:w="2055"/>
            <w:gridCol w:w="765"/>
            <w:gridCol w:w="3450"/>
            <w:gridCol w:w="4140"/>
            <w:gridCol w:w="346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EIXO TEMÁTICO 01 - CARÁTER  INTRODUTÓRIO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OBJETIVOS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CONTEÚDO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MATERIAIS DE APOIO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A) PRIMEIRA INFÂNCIA: DESENVOLVIMENTO HUMANO, POLÍTICAS PÚBLICAS E MARCOS LEGAIS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Sensibilizar sobre a importância da primeira infância para o desenvolvimento humano e conhecer os marcos legais e conceituais que fundamentam a elaboração de políticas públicas para a primeira infância.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1. Desenvolvimento humano e primeira infância</w:t>
            </w:r>
          </w:p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 Políticas públicas para a primeira infância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numPr>
                <w:ilvl w:val="0"/>
                <w:numId w:val="6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Formação Introdutória do PIM no e-PIM - Módulo 1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, disponível no e-PIM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B) O PROGRAMA PRIMEIRA INFÂNCIA MELHOR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 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Conhecer o PIM - Primeira Infância Melhor, sua estrutura e funcionamento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1. Eixos de atuação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 Público-alvo</w:t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3. Formas de atendimento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4. Estrutura da equipe</w:t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5. Sistema de Informação do PIM (SisPIM)</w:t>
            </w:r>
          </w:p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6. Plataforma de educação à distância do PIM (e-pim)</w:t>
            </w:r>
          </w:p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7. Site e Redes Sociais </w:t>
            </w:r>
          </w:p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8. PIM Informa</w:t>
            </w:r>
          </w:p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9. Semana do Bebê e Prêmio Salvador Celia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10. Pesquisas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11. Incentivo estadual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numPr>
                <w:ilvl w:val="0"/>
                <w:numId w:val="19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13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Formação Introdutória do PIM no e-PIM - Módulo 2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, disponível no e-PIM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C) O PIM NOS TERRITÓRIOS: AÇÕES DE IMPLANTAÇÃO E IMPLEMENTAÇÃO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Conhecer os processos de implantação e implementação do PIM, com ênfase na territorialização e sensibilização das famílias e territórios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1. Adesão, implantação e implementação do PIM nos municípios</w:t>
            </w:r>
          </w:p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 Ampliação e redução da meta de indivíduos para atendimento e desabilitação do PIM</w:t>
            </w:r>
          </w:p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3. Ações da implantação e implementação do PIM no território</w:t>
            </w:r>
          </w:p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4. Diagnóstico Situacional da Primeira Infância</w:t>
            </w:r>
          </w:p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5. Plano de Ação</w:t>
            </w:r>
          </w:p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6. Seleção e contratação da equipe de monitores(as) e visitadores(as)</w:t>
            </w:r>
          </w:p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7. Formação Introdutória da equipe de monitores(as) e visitadores(as)</w:t>
            </w:r>
          </w:p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8. Territorialização: Conhecendo e atuando no território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9. Sensibilização de famílias e territórios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numPr>
                <w:ilvl w:val="0"/>
                <w:numId w:val="14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14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Formação Introdutória do PIM no e-PIM - Módulo 3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, disponível no e-PIM</w:t>
            </w:r>
          </w:p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D) ATENÇÃO ÀS FAMÍLIAS NO PIM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Conhecer a metodologia, os fluxos e os instrumentos utilizados pelo PIM para atenção às famílias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1. Caracterização das famílias, gestantes e crianças</w:t>
            </w:r>
          </w:p>
          <w:p w:rsidR="00000000" w:rsidDel="00000000" w:rsidP="00000000" w:rsidRDefault="00000000" w:rsidRPr="00000000" w14:paraId="000000A5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 Qualificação da caracterização: registro e supervisão</w:t>
            </w:r>
          </w:p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3. Plano Singular de Atendimento (PSA)</w:t>
            </w:r>
          </w:p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4. Formas de atendimento às famílias</w:t>
            </w:r>
          </w:p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5. Plano de visita/atividade em grupo </w:t>
            </w:r>
          </w:p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6. Execução dos atendimentos</w:t>
            </w:r>
          </w:p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7.Qualificação do atendimento às famílias: registro, supervisão e acompanhamento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numPr>
                <w:ilvl w:val="0"/>
                <w:numId w:val="2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Formação Introdutória do PIM no e-PIM - Módulo 4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, disponível no e-PIM</w:t>
            </w:r>
          </w:p>
          <w:p w:rsidR="00000000" w:rsidDel="00000000" w:rsidP="00000000" w:rsidRDefault="00000000" w:rsidRPr="00000000" w14:paraId="000000AC">
            <w:pPr>
              <w:spacing w:line="240" w:lineRule="auto"/>
              <w:ind w:left="720" w:firstLine="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E) MONITORAMENTO DA ATENÇÃO À GESTANTE E DO DESENVOLVIMENTO INTEGRAL INFANTIL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Compreender o monitoramento da atenção às gestantes e do desenvolvimento integral infantil, fortalecendo sua integração com o Plano Singular de Atendimento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1. Monitoramento da atenção às famílias</w:t>
            </w:r>
          </w:p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 Monitoramento da atenção às famílias com gestantes</w:t>
            </w:r>
          </w:p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3. O monitoramento do desenvolvimento integral infantil (MDII)</w:t>
            </w:r>
          </w:p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4. Acompanhamento Descritivo Trimestral</w:t>
            </w:r>
          </w:p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5. Avaliação do Desenvolvimento Integral Infantil</w:t>
            </w:r>
          </w:p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6. Qualificação do monitoramento: registro e supervisão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numPr>
                <w:ilvl w:val="0"/>
                <w:numId w:val="5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16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Formação Introdutória do PIM no e-PIM - Módulo 5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, disponível no e-PIM</w:t>
            </w:r>
          </w:p>
          <w:p w:rsidR="00000000" w:rsidDel="00000000" w:rsidP="00000000" w:rsidRDefault="00000000" w:rsidRPr="00000000" w14:paraId="000000B7">
            <w:pPr>
              <w:spacing w:line="240" w:lineRule="auto"/>
              <w:ind w:left="720" w:firstLine="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rtl w:val="0"/>
              </w:rPr>
              <w:tab/>
            </w:r>
          </w:p>
        </w:tc>
      </w:tr>
    </w:tbl>
    <w:p w:rsidR="00000000" w:rsidDel="00000000" w:rsidP="00000000" w:rsidRDefault="00000000" w:rsidRPr="00000000" w14:paraId="000000B8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38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70"/>
        <w:gridCol w:w="750"/>
        <w:gridCol w:w="3450"/>
        <w:gridCol w:w="4170"/>
        <w:gridCol w:w="3435"/>
        <w:tblGridChange w:id="0">
          <w:tblGrid>
            <w:gridCol w:w="2070"/>
            <w:gridCol w:w="750"/>
            <w:gridCol w:w="3450"/>
            <w:gridCol w:w="4170"/>
            <w:gridCol w:w="343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EIXO TEMÁTICO 02 - CARÁTER INTRODUTÓRIO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OBJETIVOS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CONTEÚDO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MATERIAIS DE APOIO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F) CONTEXTUALIZAÇÃO DA PRIMEIRA INFÂNCIA E DO PIM NO MUNI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CÍPIO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240"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Conhecer a situação da primeira infância no município e o contexto de implantação e implementação do PIM municipal.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1.Indicadores populacionais, socioeconômicos, de saúde, educação, assistência social e cultura que caracterizam a situação da primeira infância no município</w:t>
            </w:r>
          </w:p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 Dados e informações sobre a rede de serviços voltados à gestação e à primeira infância disponível no município</w:t>
            </w:r>
          </w:p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3. Contexto do PIM no município: histórico da Política, equipe, meta de atendimento, territórios acompanhados, rotinas de trabalho, etc.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numPr>
                <w:ilvl w:val="0"/>
                <w:numId w:val="1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17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Primeira Infância em Dados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1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18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Observa — Monitoramento dos Planos pela Primeira Infância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1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Dashboard da Primeira Infância no RS</w:t>
            </w:r>
          </w:p>
        </w:tc>
      </w:tr>
    </w:tbl>
    <w:p w:rsidR="00000000" w:rsidDel="00000000" w:rsidP="00000000" w:rsidRDefault="00000000" w:rsidRPr="00000000" w14:paraId="000000C8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38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70"/>
        <w:gridCol w:w="765"/>
        <w:gridCol w:w="3435"/>
        <w:gridCol w:w="4155"/>
        <w:gridCol w:w="3450"/>
        <w:tblGridChange w:id="0">
          <w:tblGrid>
            <w:gridCol w:w="2070"/>
            <w:gridCol w:w="765"/>
            <w:gridCol w:w="3435"/>
            <w:gridCol w:w="4155"/>
            <w:gridCol w:w="345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EIXO TEMÁTICO 03 - CARÁTER APERFEIÇOAMENTO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OBJETIVOS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CONTEÚDO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MATERIAIS DE APOIO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G) VIGILÂNCIA E PROMOÇÃO DO DESENVOLVIMENTO INTEGRAL INFANTIL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Compreender o que é a vigilância e promoção do desenvolvimento integral infantil e como se efetiva na metodologia de atuação do PIM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1. A vigilância do desenvolvimento infantil (DI) na Atenção Primária à Saúde</w:t>
            </w:r>
          </w:p>
          <w:p w:rsidR="00000000" w:rsidDel="00000000" w:rsidP="00000000" w:rsidRDefault="00000000" w:rsidRPr="00000000" w14:paraId="000000D2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 Dimensões do desenvolvimento infantil</w:t>
            </w:r>
          </w:p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3. Vigilância e promoção do DI como parte do processo de Caracterização, construção do PSA e planejamento das visitas e atividades em grupo</w:t>
            </w:r>
          </w:p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4. Planejamento da estimulação do DI e escolha de atividades lúdicas a serem desenvolvidas nos atendimentos</w:t>
            </w:r>
          </w:p>
          <w:p w:rsidR="00000000" w:rsidDel="00000000" w:rsidP="00000000" w:rsidRDefault="00000000" w:rsidRPr="00000000" w14:paraId="000000D5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5. Monitoramento do desenvolvimento integral infantil (MDII) no PIM</w:t>
            </w:r>
          </w:p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6. Dinâmica familiar e sua relação com o DI</w:t>
            </w:r>
          </w:p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7. Relatórios do SisPIM que auxiliam no MDII</w:t>
            </w:r>
          </w:p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8. Ética na atuação do(a) visitador(a) e no cuidado com os registros realizados por ele(a) sobre as famílias acompanhadas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numPr>
                <w:ilvl w:val="0"/>
                <w:numId w:val="8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19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Formação “Vigilância e promoção do desenvolvimento integral infantil”, disponível no e-PIM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H) INTERAÇÃO PARENTAL POSITIVA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Compreender a importância da parentalidade positiva para o desenvolvimento infantil. Conhecer estratégias para o fortalecimento dos vínculos familiares, prevenção de práticas violentas na educação das crianças e de promoção do bem-estar de pais, mães e cuidadores(as).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1. Parentalidade positiva: a importância da responsividade, presença e conexão emocional dos(as) cuidadores(as) para o desenvolvimento infantil</w:t>
            </w:r>
          </w:p>
          <w:p w:rsidR="00000000" w:rsidDel="00000000" w:rsidP="00000000" w:rsidRDefault="00000000" w:rsidRPr="00000000" w14:paraId="000000DE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 Segurança emocional e autoestima</w:t>
            </w:r>
          </w:p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3. Como fortalecer os vínculos no cotidiano </w:t>
            </w:r>
          </w:p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4. Educação positiva x educação punitiva </w:t>
            </w:r>
          </w:p>
          <w:p w:rsidR="00000000" w:rsidDel="00000000" w:rsidP="00000000" w:rsidRDefault="00000000" w:rsidRPr="00000000" w14:paraId="000000E1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5. Escuta ativa, comunicação empática e validação das emoções</w:t>
            </w:r>
          </w:p>
          <w:p w:rsidR="00000000" w:rsidDel="00000000" w:rsidP="00000000" w:rsidRDefault="00000000" w:rsidRPr="00000000" w14:paraId="000000E2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6. Limites claros e consistentes, sem ameaças ou humilhações</w:t>
            </w:r>
          </w:p>
          <w:p w:rsidR="00000000" w:rsidDel="00000000" w:rsidP="00000000" w:rsidRDefault="00000000" w:rsidRPr="00000000" w14:paraId="000000E3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7. Manejo de birras e comportamentos desafiadores</w:t>
            </w:r>
          </w:p>
          <w:p w:rsidR="00000000" w:rsidDel="00000000" w:rsidP="00000000" w:rsidRDefault="00000000" w:rsidRPr="00000000" w14:paraId="000000E4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8. Autorregulação emocional dos pais, mães, cuidadores(as) e co-regulação das crianças</w:t>
            </w:r>
          </w:p>
          <w:p w:rsidR="00000000" w:rsidDel="00000000" w:rsidP="00000000" w:rsidRDefault="00000000" w:rsidRPr="00000000" w14:paraId="000000E5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9. Cuidando de quem cuida: o bem-estar de pais, mães e cuidadores(as)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numPr>
                <w:ilvl w:val="0"/>
                <w:numId w:val="11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20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PIM Debate "Parentalidade positiva: como estimular cuidadores(as) para educar sem violência"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7">
            <w:pPr>
              <w:numPr>
                <w:ilvl w:val="0"/>
                <w:numId w:val="11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21º</w:t>
            </w:r>
            <w:hyperlink r:id="rId21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 PIM Debate – “Diálogo sobre parentalidades”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numPr>
                <w:ilvl w:val="0"/>
                <w:numId w:val="11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22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Guia de orientações e boas práticas para promoção do bem-estar e saúde mental de pessoas cuidadoras de crianças na primeira infância: Protocolo integrado de atenção ao bem-estar e saúde mental de pessoas cuidadoras de crianças na primeira infância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(PREFEITURA DE SÃO PAULO, 2024)</w:t>
            </w:r>
          </w:p>
          <w:p w:rsidR="00000000" w:rsidDel="00000000" w:rsidP="00000000" w:rsidRDefault="00000000" w:rsidRPr="00000000" w14:paraId="000000E9">
            <w:pPr>
              <w:numPr>
                <w:ilvl w:val="0"/>
                <w:numId w:val="11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23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Site da Rede Não Bata, Eduque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numPr>
                <w:ilvl w:val="0"/>
                <w:numId w:val="11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24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Fundamentos da família como promotora do desenvolvimento infantil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(FMCSV, 2015)</w:t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11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25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Videoaula – As relações familiares e o desenvolvimento na primeira infância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(A TABA - LEITURA EM REDE, 2020)</w:t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11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26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 – O Começo da Vida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- </w:t>
            </w:r>
          </w:p>
          <w:p w:rsidR="00000000" w:rsidDel="00000000" w:rsidP="00000000" w:rsidRDefault="00000000" w:rsidRPr="00000000" w14:paraId="000000ED">
            <w:pPr>
              <w:numPr>
                <w:ilvl w:val="0"/>
                <w:numId w:val="11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27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Função de pai e mãe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(MARIA FARINHA FILMES, 2021)</w:t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11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28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 – O Começo da Vida - O cuidado paterno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(MARIA FARINHA FILMES, 2021)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11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29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 - O Começo da Vida - Avós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(MARIA FARINHA FILMES, 2021)</w:t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11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30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Mini aula com especialistas: Como construir a saúde mental do seu bebê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(UNICEF BRASIL, 2021)</w:t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11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31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Importância dos vínculos familiares na primeira infância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(NCPI, 2016)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I) ARTICULAÇÃO EM REDE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Compreender a importância da articulação intersetorial para a promoção do desenvolvimento integral infantil e proteção dos direitos na primeira infância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1. Redes sociais e comunitárias: relações de proximidade das famílias e sua importância no apoio e proteção social </w:t>
            </w:r>
          </w:p>
          <w:p w:rsidR="00000000" w:rsidDel="00000000" w:rsidP="00000000" w:rsidRDefault="00000000" w:rsidRPr="00000000" w14:paraId="000000F6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 Intersetorialidade e a rede de serviços: serviços ofertados, fluxos e acessos no município</w:t>
            </w:r>
          </w:p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2.1. Articulação e integração do PIM na rede de serviços local nas situações de violência, insegurança alimentar, gestação de alto risco, atendimento às deficiências, etc.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numPr>
                <w:ilvl w:val="0"/>
                <w:numId w:val="16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32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Manual de Orientações para ações intersetoriais do Programa Criança Feliz (MINISTÉRIO DO DESENVOLVIMENTO SOCIAL, 2022)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16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23º </w:t>
            </w:r>
            <w:hyperlink r:id="rId33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PIM Debate: O papel do PIM na rede de proteção à infância identificação e estratégias de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intervenção em rede </w:t>
            </w:r>
          </w:p>
          <w:p w:rsidR="00000000" w:rsidDel="00000000" w:rsidP="00000000" w:rsidRDefault="00000000" w:rsidRPr="00000000" w14:paraId="000000FA">
            <w:pPr>
              <w:numPr>
                <w:ilvl w:val="0"/>
                <w:numId w:val="16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34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Entre o suporte e controle: a articulação intersetorial de rede de serviços (AVELAR, M. R.; MALFITANO, N. P. S; 2018)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16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35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A intersetorialidade nas políticas para a primeira infância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(RNPI, 2015)</w:t>
            </w:r>
          </w:p>
          <w:p w:rsidR="00000000" w:rsidDel="00000000" w:rsidP="00000000" w:rsidRDefault="00000000" w:rsidRPr="00000000" w14:paraId="000000FC">
            <w:pPr>
              <w:numPr>
                <w:ilvl w:val="0"/>
                <w:numId w:val="16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36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Vídeo: O começo da Vida - A Importância da Comunidade 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(MARIA FARINHA FILMES, 2021)</w:t>
            </w:r>
            <w:hyperlink r:id="rId37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 </w:t>
              </w:r>
            </w:hyperlink>
            <w:hyperlink r:id="rId38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16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39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Webinar - O bairro e o desenvolvimento integral na primeira infância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(NCPI, 2021)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38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70"/>
        <w:gridCol w:w="765"/>
        <w:gridCol w:w="3435"/>
        <w:gridCol w:w="7590"/>
        <w:tblGridChange w:id="0">
          <w:tblGrid>
            <w:gridCol w:w="2070"/>
            <w:gridCol w:w="765"/>
            <w:gridCol w:w="3435"/>
            <w:gridCol w:w="759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EIXO TEMÁTICO 04 - CARÁTER APERFEIÇOAMENTO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OBJETIVOS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MATERIAIS DE APOIO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J) PÚBLICO PRIORITÁRIO PARA O ACOMPANHAMENTO DO PIM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Compreender o conceito de vulnerabilidade adotado pelo PIM e sua importância na tomada de decisão sobre as famílias prioritárias para atendimento.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40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Nota Técnica DAPPS PIM nº 01/2026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41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Vídeo: O impacto da desigualdade social no desenvolvimento infantil (FMCSV, 2020)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42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Vídeo: O desenvolvimento cognitivo e as desigualdades no Brasil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rtl w:val="0"/>
              </w:rPr>
              <w:t xml:space="preserve"> </w:t>
            </w:r>
            <w:hyperlink r:id="rId43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(FMCSV, 2020)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44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Encontro estadual online do PIM - O atendimento do PIM às famílias com criança com deficiência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(PIM, 2026) </w:t>
            </w:r>
          </w:p>
          <w:p w:rsidR="00000000" w:rsidDel="00000000" w:rsidP="00000000" w:rsidRDefault="00000000" w:rsidRPr="00000000" w14:paraId="0000010A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Site </w:t>
            </w:r>
            <w:hyperlink r:id="rId45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PIA – Primeira Infância Antirracista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B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46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Webinário RBC/RS: Antirracismo na primeira infância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(SES RS, 2026)</w:t>
            </w:r>
          </w:p>
          <w:p w:rsidR="00000000" w:rsidDel="00000000" w:rsidP="00000000" w:rsidRDefault="00000000" w:rsidRPr="00000000" w14:paraId="0000010C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47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Mães pela Diversidade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- Seção no Site - </w:t>
            </w:r>
            <w:hyperlink r:id="rId48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Cartilhas e Orientações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49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Live: Saúde Quilombola e a Primeira Infância (PIM, 2026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10E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50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Live: Cosmovisão e saúde indígena na primeira infância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(PIM, 2026)</w:t>
            </w:r>
          </w:p>
          <w:p w:rsidR="00000000" w:rsidDel="00000000" w:rsidP="00000000" w:rsidRDefault="00000000" w:rsidRPr="00000000" w14:paraId="0000010F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51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Vídeo: Três concepções de vulnerabilidade social (SUAS CONVERSAS, 2021)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52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Vídeo: Vulnerabilidade vai muito além do que você imagina (i9.educação)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L) ASPECTOS FUNDAMENTAIS DA GESTAÇÃO PARA ATUAÇÃO DO PIM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Aprofundar os conhecimentos sobre a gestação, o pré-natal, os sinais de risco na gestação e compreender o papel do PIM na atenção a famílias com gestantes, em articulação aos demais serviços da rede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numPr>
                <w:ilvl w:val="0"/>
                <w:numId w:val="15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53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Guia da Família com Gestante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(PIM, 2025)</w:t>
            </w:r>
          </w:p>
          <w:p w:rsidR="00000000" w:rsidDel="00000000" w:rsidP="00000000" w:rsidRDefault="00000000" w:rsidRPr="00000000" w14:paraId="00000115">
            <w:pPr>
              <w:numPr>
                <w:ilvl w:val="0"/>
                <w:numId w:val="15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54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Guia da Gestante para o Visitador 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(PIM, 2016)</w:t>
            </w:r>
          </w:p>
          <w:p w:rsidR="00000000" w:rsidDel="00000000" w:rsidP="00000000" w:rsidRDefault="00000000" w:rsidRPr="00000000" w14:paraId="00000116">
            <w:pPr>
              <w:numPr>
                <w:ilvl w:val="0"/>
                <w:numId w:val="15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55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Curso “Aspectos psicossociais da gestação”, disponível no e-PIM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numPr>
                <w:ilvl w:val="0"/>
                <w:numId w:val="15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56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Curso “Amamentação”, disponível no e-PIM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numPr>
                <w:ilvl w:val="0"/>
                <w:numId w:val="15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57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Cartilha Orientativa: Atenção do PIM à puérpera e ao recém-nascido em parceria com a APS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(PIM, 2025)</w:t>
            </w:r>
          </w:p>
          <w:p w:rsidR="00000000" w:rsidDel="00000000" w:rsidP="00000000" w:rsidRDefault="00000000" w:rsidRPr="00000000" w14:paraId="00000119">
            <w:pPr>
              <w:numPr>
                <w:ilvl w:val="0"/>
                <w:numId w:val="15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58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Cartilha orientativa: Transmissão vertical do HIV e da Sífilis: O que os(as) agentes comunitários (as) e visitadores (as) do PIM precisam saber? (PIM, 2025)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numPr>
                <w:ilvl w:val="0"/>
                <w:numId w:val="15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59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Caderneta da gestante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(MINISTÉRIO DA SAÚDE, 2024)</w:t>
            </w:r>
          </w:p>
          <w:p w:rsidR="00000000" w:rsidDel="00000000" w:rsidP="00000000" w:rsidRDefault="00000000" w:rsidRPr="00000000" w14:paraId="0000011B">
            <w:pPr>
              <w:numPr>
                <w:ilvl w:val="0"/>
                <w:numId w:val="15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60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 – O Começo da Vida - Parto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(MARIA FARINHA FILMES, 2021)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numPr>
                <w:ilvl w:val="0"/>
                <w:numId w:val="15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61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 – O Começo da Vida - Desenvolvimento no útero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(MARIA FARINHA FILMES, 2021)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numPr>
                <w:ilvl w:val="0"/>
                <w:numId w:val="15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62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 – O Começo da Vida - Gravidez na adolescência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(MARIA FARINHA FILMES, 2021)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numPr>
                <w:ilvl w:val="0"/>
                <w:numId w:val="15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63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Documento PIM: Acompanhamento trimestral da gestante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M) ASPECTOS FUNDAMENTAIS DO DESENVOLVIMENTO INFANTIL PARA A ATUAÇÃO DO PIM</w:t>
            </w:r>
          </w:p>
          <w:p w:rsidR="00000000" w:rsidDel="00000000" w:rsidP="00000000" w:rsidRDefault="00000000" w:rsidRPr="00000000" w14:paraId="00000120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Aprofundar os conhecimentos sobre o desenvolvimento infantil, suas dimensões e características de cada faixa etária. Compreender o papel do PIM na atenção a famílias com criança, em articulação aos demais serviços da rede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numPr>
                <w:ilvl w:val="0"/>
                <w:numId w:val="1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64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Guia da Família com Criança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(PIM, 2025)</w:t>
            </w:r>
          </w:p>
          <w:p w:rsidR="00000000" w:rsidDel="00000000" w:rsidP="00000000" w:rsidRDefault="00000000" w:rsidRPr="00000000" w14:paraId="00000124">
            <w:pPr>
              <w:numPr>
                <w:ilvl w:val="0"/>
                <w:numId w:val="1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65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Cartilha Orientativa: O cuidado em saúde bucal nos primeiros mil dias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(PIM. 2025)</w:t>
            </w:r>
          </w:p>
          <w:p w:rsidR="00000000" w:rsidDel="00000000" w:rsidP="00000000" w:rsidRDefault="00000000" w:rsidRPr="00000000" w14:paraId="00000125">
            <w:pPr>
              <w:numPr>
                <w:ilvl w:val="0"/>
                <w:numId w:val="1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66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Cartilha Orientativa: Atenção do PIM à puérpera e ao recém-nascido em parceria com a APS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(PIM, 2026)</w:t>
            </w:r>
          </w:p>
          <w:p w:rsidR="00000000" w:rsidDel="00000000" w:rsidP="00000000" w:rsidRDefault="00000000" w:rsidRPr="00000000" w14:paraId="00000126">
            <w:pPr>
              <w:numPr>
                <w:ilvl w:val="0"/>
                <w:numId w:val="1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67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Curso “O desenvolvimento na primeira infância”, disponível no e-PIM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N) METODOLOGIA DE ATENÇÃO ÀS FAMÍLIAS: </w:t>
            </w:r>
          </w:p>
          <w:p w:rsidR="00000000" w:rsidDel="00000000" w:rsidP="00000000" w:rsidRDefault="00000000" w:rsidRPr="00000000" w14:paraId="00000128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- Caracterização os bairros, famílias, gestantes e crianças atendidas</w:t>
            </w:r>
          </w:p>
          <w:p w:rsidR="00000000" w:rsidDel="00000000" w:rsidP="00000000" w:rsidRDefault="00000000" w:rsidRPr="00000000" w14:paraId="00000129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- Plano singular de atendimento, plano de visita domiciliar e atividade em grupo e execução dos atendimentos</w:t>
            </w:r>
          </w:p>
          <w:p w:rsidR="00000000" w:rsidDel="00000000" w:rsidP="00000000" w:rsidRDefault="00000000" w:rsidRPr="00000000" w14:paraId="0000012A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- Registro dos atendimentos e monitoramento da atenção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Aprofundar os conhecimentos sobre a metodologia de atuação do PIM: caracterização os bairros, famílias, gestantes e crianças atendidas; Plano Singular de Atendimento, Plano de Visita Domiciliar e Atividade em Grupo e execução dos atendimentos; registro dos atendimentos e monitoramento da atenção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numPr>
                <w:ilvl w:val="0"/>
                <w:numId w:val="4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68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Curso “O processo de caracterização do PIM”, disponível do e-PIM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numPr>
                <w:ilvl w:val="0"/>
                <w:numId w:val="4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69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Curso “Metodologia da visita domiciliar, atendimento grupal e remoto no PIM”, disponível do e-PIM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numPr>
                <w:ilvl w:val="0"/>
                <w:numId w:val="4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70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Guias Metodológicos do PIM - Volume 1 - Caracterização dos territórios, famílias, gestantes e crianças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(PIM, 2024)</w:t>
            </w:r>
          </w:p>
          <w:p w:rsidR="00000000" w:rsidDel="00000000" w:rsidP="00000000" w:rsidRDefault="00000000" w:rsidRPr="00000000" w14:paraId="00000130">
            <w:pPr>
              <w:numPr>
                <w:ilvl w:val="0"/>
                <w:numId w:val="4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71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Guias Metodológicos do PIM - Volume 2 - Diagnóstico inicial do desenvolvimento infantil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(PIM, 2024)</w:t>
            </w:r>
          </w:p>
          <w:p w:rsidR="00000000" w:rsidDel="00000000" w:rsidP="00000000" w:rsidRDefault="00000000" w:rsidRPr="00000000" w14:paraId="00000131">
            <w:pPr>
              <w:numPr>
                <w:ilvl w:val="0"/>
                <w:numId w:val="4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72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Documento PIM: Plano Singular de Atendimento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2">
      <w:pPr>
        <w:spacing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38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70"/>
        <w:gridCol w:w="765"/>
        <w:gridCol w:w="5310"/>
        <w:gridCol w:w="5715"/>
        <w:tblGridChange w:id="0">
          <w:tblGrid>
            <w:gridCol w:w="2070"/>
            <w:gridCol w:w="765"/>
            <w:gridCol w:w="5310"/>
            <w:gridCol w:w="571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EIXO TEMÁTICO 05 - CARÁTER APERFEIÇOAMENTO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OBJETIVOS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MATERIAIS DE APOIO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O) O BRINCAR E A LUDICIDADE NO DESENVOLVIMENTO HUMANO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Aprofundar os conhecimentos sobre: </w:t>
            </w:r>
          </w:p>
          <w:p w:rsidR="00000000" w:rsidDel="00000000" w:rsidP="00000000" w:rsidRDefault="00000000" w:rsidRPr="00000000" w14:paraId="0000013B">
            <w:pPr>
              <w:numPr>
                <w:ilvl w:val="0"/>
                <w:numId w:val="10"/>
              </w:numPr>
              <w:spacing w:line="240" w:lineRule="auto"/>
              <w:ind w:left="425.19685039370046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O brincar como direito; </w:t>
            </w:r>
          </w:p>
          <w:p w:rsidR="00000000" w:rsidDel="00000000" w:rsidP="00000000" w:rsidRDefault="00000000" w:rsidRPr="00000000" w14:paraId="0000013C">
            <w:pPr>
              <w:numPr>
                <w:ilvl w:val="0"/>
                <w:numId w:val="10"/>
              </w:numPr>
              <w:spacing w:line="240" w:lineRule="auto"/>
              <w:ind w:left="425.19685039370046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Benefícios do brincar para o desenvolvimento e para a aprendizagem infantil;</w:t>
            </w:r>
          </w:p>
          <w:p w:rsidR="00000000" w:rsidDel="00000000" w:rsidP="00000000" w:rsidRDefault="00000000" w:rsidRPr="00000000" w14:paraId="0000013D">
            <w:pPr>
              <w:numPr>
                <w:ilvl w:val="0"/>
                <w:numId w:val="10"/>
              </w:numPr>
              <w:spacing w:line="240" w:lineRule="auto"/>
              <w:ind w:left="425.19685039370046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O brincar livre, o brincar estruturado e o protagonismo da criança no brincar; </w:t>
            </w:r>
          </w:p>
          <w:p w:rsidR="00000000" w:rsidDel="00000000" w:rsidP="00000000" w:rsidRDefault="00000000" w:rsidRPr="00000000" w14:paraId="0000013E">
            <w:pPr>
              <w:numPr>
                <w:ilvl w:val="0"/>
                <w:numId w:val="10"/>
              </w:numPr>
              <w:spacing w:line="240" w:lineRule="auto"/>
              <w:ind w:left="425.19685039370046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O brincar para o bebê, o brincar simbólico, o faz-de-conta, o construir e desconstruir, o desenho, o jogo, a contação de histórias, expressão corporal;</w:t>
            </w:r>
          </w:p>
          <w:p w:rsidR="00000000" w:rsidDel="00000000" w:rsidP="00000000" w:rsidRDefault="00000000" w:rsidRPr="00000000" w14:paraId="0000013F">
            <w:pPr>
              <w:numPr>
                <w:ilvl w:val="0"/>
                <w:numId w:val="10"/>
              </w:numPr>
              <w:spacing w:line="240" w:lineRule="auto"/>
              <w:ind w:left="425.19685039370046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O brincar junto: a brincadeira como fortalecedora da convivência familiar e comunitária e de valores como a cooperação e o respeito ao próximo; </w:t>
            </w:r>
          </w:p>
          <w:p w:rsidR="00000000" w:rsidDel="00000000" w:rsidP="00000000" w:rsidRDefault="00000000" w:rsidRPr="00000000" w14:paraId="00000140">
            <w:pPr>
              <w:numPr>
                <w:ilvl w:val="0"/>
                <w:numId w:val="10"/>
              </w:numPr>
              <w:spacing w:line="240" w:lineRule="auto"/>
              <w:ind w:left="425.19685039370046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O brincar como expressão de cultura e historicidade familiar e comunitária.</w:t>
            </w:r>
          </w:p>
          <w:p w:rsidR="00000000" w:rsidDel="00000000" w:rsidP="00000000" w:rsidRDefault="00000000" w:rsidRPr="00000000" w14:paraId="00000141">
            <w:pPr>
              <w:numPr>
                <w:ilvl w:val="0"/>
                <w:numId w:val="10"/>
              </w:numPr>
              <w:spacing w:line="240" w:lineRule="auto"/>
              <w:ind w:left="425.19685039370046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 ludicidade e a importância das experiências lúdicas nos processos de ensino e aprendizagem; </w:t>
            </w:r>
          </w:p>
          <w:p w:rsidR="00000000" w:rsidDel="00000000" w:rsidP="00000000" w:rsidRDefault="00000000" w:rsidRPr="00000000" w14:paraId="00000142">
            <w:pPr>
              <w:numPr>
                <w:ilvl w:val="0"/>
                <w:numId w:val="10"/>
              </w:numPr>
              <w:spacing w:line="240" w:lineRule="auto"/>
              <w:ind w:left="425.19685039370046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 ludicidade como oportunidade para expressão de sentimentos e emoções de adultos e crianças; </w:t>
            </w:r>
          </w:p>
          <w:p w:rsidR="00000000" w:rsidDel="00000000" w:rsidP="00000000" w:rsidRDefault="00000000" w:rsidRPr="00000000" w14:paraId="00000143">
            <w:pPr>
              <w:numPr>
                <w:ilvl w:val="0"/>
                <w:numId w:val="10"/>
              </w:numPr>
              <w:spacing w:line="240" w:lineRule="auto"/>
              <w:ind w:left="425.19685039370046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As diferentes formas de expressar a ludicidade: jogos, brincadeiras tradicionais e contemporâneas, atividades musicais, contação e mediação de histórias e outras atividades artísticas e culturais.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numPr>
                <w:ilvl w:val="0"/>
                <w:numId w:val="3"/>
              </w:numPr>
              <w:shd w:fill="f9f9f9" w:val="clear"/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73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Cartilha de atividades lúdicas para famílias com crianças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(PIM, 2026)</w:t>
            </w:r>
          </w:p>
          <w:p w:rsidR="00000000" w:rsidDel="00000000" w:rsidP="00000000" w:rsidRDefault="00000000" w:rsidRPr="00000000" w14:paraId="00000145">
            <w:pPr>
              <w:numPr>
                <w:ilvl w:val="0"/>
                <w:numId w:val="3"/>
              </w:numPr>
              <w:shd w:fill="f9f9f9" w:val="clear"/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74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Cartilha de atividades lúdicas para famílias com gestantes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(PIM, 2026)</w:t>
            </w:r>
          </w:p>
          <w:p w:rsidR="00000000" w:rsidDel="00000000" w:rsidP="00000000" w:rsidRDefault="00000000" w:rsidRPr="00000000" w14:paraId="00000146">
            <w:pPr>
              <w:numPr>
                <w:ilvl w:val="0"/>
                <w:numId w:val="3"/>
              </w:numPr>
              <w:shd w:fill="f9f9f9" w:val="clear"/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75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Live "As crianças ainda brincam: A importância do brincar em interação" (PIM, 2026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147">
            <w:pPr>
              <w:numPr>
                <w:ilvl w:val="0"/>
                <w:numId w:val="3"/>
              </w:numPr>
              <w:shd w:fill="f9f9f9" w:val="clear"/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76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 – O começo da vida -  Brincar 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(MARIA FARINHA FILMES, 2021)</w:t>
            </w:r>
          </w:p>
          <w:p w:rsidR="00000000" w:rsidDel="00000000" w:rsidP="00000000" w:rsidRDefault="00000000" w:rsidRPr="00000000" w14:paraId="00000148">
            <w:pPr>
              <w:numPr>
                <w:ilvl w:val="0"/>
                <w:numId w:val="3"/>
              </w:numPr>
              <w:shd w:fill="ffffff" w:val="clear"/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77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 – Brincar ajuda o desenvolvimento: O que fazer?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(FMCSV, 2015)</w:t>
            </w:r>
          </w:p>
          <w:p w:rsidR="00000000" w:rsidDel="00000000" w:rsidP="00000000" w:rsidRDefault="00000000" w:rsidRPr="00000000" w14:paraId="00000149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Vídeo - </w:t>
            </w:r>
            <w:hyperlink r:id="rId78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Miniaula: Desenvolvendo os cérebros dos bebês por meio de brincadeiras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(UNICEF BRASILl, 2021)</w:t>
            </w:r>
          </w:p>
          <w:p w:rsidR="00000000" w:rsidDel="00000000" w:rsidP="00000000" w:rsidRDefault="00000000" w:rsidRPr="00000000" w14:paraId="0000014A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79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 – BNCC: A expressão, a ludicidade e a imaginação 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(CIRCULARTE EDUCAÇÃO, 2021)</w:t>
            </w:r>
          </w:p>
          <w:p w:rsidR="00000000" w:rsidDel="00000000" w:rsidP="00000000" w:rsidRDefault="00000000" w:rsidRPr="00000000" w14:paraId="0000014B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80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 – Pílulas: Tempo do brincar - Criança e Natureza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 (ALANA, 2017)</w:t>
            </w:r>
          </w:p>
          <w:p w:rsidR="00000000" w:rsidDel="00000000" w:rsidP="00000000" w:rsidRDefault="00000000" w:rsidRPr="00000000" w14:paraId="0000014C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81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 – Brincadiquê? Pelo Direito Ao Brincar 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(GRUPO MARISTA, 2018)</w:t>
            </w:r>
          </w:p>
          <w:p w:rsidR="00000000" w:rsidDel="00000000" w:rsidP="00000000" w:rsidRDefault="00000000" w:rsidRPr="00000000" w14:paraId="0000014D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82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 – A cultura da infância (OCUPAÇÃO LYDIA HORTÉLIO, 2019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4E">
            <w:pPr>
              <w:numPr>
                <w:ilvl w:val="0"/>
                <w:numId w:val="3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83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Vídeo – A revolução do brincar (OCUPAÇÃO LYDIA HORTÉLIO,  2019)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F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38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70"/>
        <w:gridCol w:w="765"/>
        <w:gridCol w:w="2955"/>
        <w:gridCol w:w="8070"/>
        <w:tblGridChange w:id="0">
          <w:tblGrid>
            <w:gridCol w:w="2070"/>
            <w:gridCol w:w="765"/>
            <w:gridCol w:w="2955"/>
            <w:gridCol w:w="807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EIXO TEMÁTICO 06 - CARÁTER TRANSVERSAL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OBJETIVOS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SUGESTÃO DE ATIVIDADES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P) ATIVIDADES DE CAMPO E PRÁTICAS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12h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Oportunizar ao(à) visitador(a) vivências práticas e o contato com seu campo de atuação, possibilitando que ele(a) reflita sobre sua realidade de trabalho e se experimente no desempenhar de suas atribuições. As atividades devem ser realizadas no transcorrer da formação, evidenciando as mediações entre teoria e prática.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Atividades de reconhecimento do campo de trabalho do(a) visitador(a):</w:t>
            </w:r>
          </w:p>
          <w:p w:rsidR="00000000" w:rsidDel="00000000" w:rsidP="00000000" w:rsidRDefault="00000000" w:rsidRPr="00000000" w14:paraId="00000158">
            <w:pPr>
              <w:numPr>
                <w:ilvl w:val="0"/>
                <w:numId w:val="20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Caminhar no território, observando como são as ruas, como as pessoas vivem, onde ficam os serviços, como e onde as crianças brincam, onde as pessoas se encontram, como são os espaços de lazer e convivência, etc.</w:t>
            </w:r>
          </w:p>
          <w:p w:rsidR="00000000" w:rsidDel="00000000" w:rsidP="00000000" w:rsidRDefault="00000000" w:rsidRPr="00000000" w14:paraId="00000159">
            <w:pPr>
              <w:numPr>
                <w:ilvl w:val="0"/>
                <w:numId w:val="20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Visitar os serviços da rede (UBS/ESF, CRAS, escolas, entre outros), para conhecer os profissionais e o cuidado ofertado à população materno-paterno-infantil. Ex: observar os movimentos de sala de espera do CRAS e da ESF, participar/apoiar grupos de gestantes, puericultura, direitos sexuais e reprodutivos ou outros, acolhimento no CRAS, etc. </w:t>
            </w:r>
          </w:p>
          <w:p w:rsidR="00000000" w:rsidDel="00000000" w:rsidP="00000000" w:rsidRDefault="00000000" w:rsidRPr="00000000" w14:paraId="0000015A">
            <w:pPr>
              <w:numPr>
                <w:ilvl w:val="0"/>
                <w:numId w:val="20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Visitar espaços comunitários e/ou geridos por organizações da sociedade civil que desenvolvam atividades no território, como clubes, praças, áreas de lazer, bibliotecas comunitárias, brinquedotecas, grupos de geração de renda, espaços de produção cultural e artística, etc.</w:t>
            </w:r>
          </w:p>
          <w:p w:rsidR="00000000" w:rsidDel="00000000" w:rsidP="00000000" w:rsidRDefault="00000000" w:rsidRPr="00000000" w14:paraId="0000015B">
            <w:pPr>
              <w:numPr>
                <w:ilvl w:val="0"/>
                <w:numId w:val="20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Participar de atividades de sensibilização para o PIM na rede de serviços, comunidades e famílias;</w:t>
            </w:r>
          </w:p>
          <w:p w:rsidR="00000000" w:rsidDel="00000000" w:rsidP="00000000" w:rsidRDefault="00000000" w:rsidRPr="00000000" w14:paraId="0000015C">
            <w:pPr>
              <w:numPr>
                <w:ilvl w:val="0"/>
                <w:numId w:val="20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Conversar com as lideranças comunitárias, conhecer as celebrações e outras ações promovidas pela comunidade;</w:t>
            </w:r>
          </w:p>
          <w:p w:rsidR="00000000" w:rsidDel="00000000" w:rsidP="00000000" w:rsidRDefault="00000000" w:rsidRPr="00000000" w14:paraId="0000015D">
            <w:pPr>
              <w:numPr>
                <w:ilvl w:val="0"/>
                <w:numId w:val="20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Acompanhar visitas domiciliares para famílias com gestantes e crianças realizadas por outros serviços (CRAS, UBS/ESF);</w:t>
            </w:r>
          </w:p>
          <w:p w:rsidR="00000000" w:rsidDel="00000000" w:rsidP="00000000" w:rsidRDefault="00000000" w:rsidRPr="00000000" w14:paraId="0000015E">
            <w:pPr>
              <w:numPr>
                <w:ilvl w:val="0"/>
                <w:numId w:val="20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Acompanhar atividades de educação em saúde, como campanhas de vacinação, atividades do Programa Saúde na Escola (PSE), eventos escolares como dia da família, reuniões de pais, etc.</w:t>
            </w:r>
          </w:p>
          <w:p w:rsidR="00000000" w:rsidDel="00000000" w:rsidP="00000000" w:rsidRDefault="00000000" w:rsidRPr="00000000" w14:paraId="0000015F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Atividades práticas para experimentar a rotina de trabalho do(a) visitador(a) </w:t>
            </w:r>
          </w:p>
          <w:p w:rsidR="00000000" w:rsidDel="00000000" w:rsidP="00000000" w:rsidRDefault="00000000" w:rsidRPr="00000000" w14:paraId="00000161">
            <w:pPr>
              <w:numPr>
                <w:ilvl w:val="0"/>
                <w:numId w:val="18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Elaborar em grupo </w:t>
            </w:r>
            <w:hyperlink r:id="rId84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Mapa Falante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, isto é, representação do território através de sucatas e materiais de colorir, possibilitando debate acerca das impressões sobre este, distância entre as casas, distância entre os serviços, caminhos que as pessoas percorrem, etc.</w:t>
            </w:r>
          </w:p>
          <w:p w:rsidR="00000000" w:rsidDel="00000000" w:rsidP="00000000" w:rsidRDefault="00000000" w:rsidRPr="00000000" w14:paraId="00000162">
            <w:pPr>
              <w:numPr>
                <w:ilvl w:val="0"/>
                <w:numId w:val="18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Realizar atividades de teatro e/ou simulação de situações que serão vivenciadas no cotidiano de trabalho, tais como: contatos iniciais com as famílias, apresentação do PIM para as famílias, aplicação dos Formulários de Caracterização, realização de uma visita e atendimento grupal, etc.</w:t>
            </w:r>
          </w:p>
          <w:p w:rsidR="00000000" w:rsidDel="00000000" w:rsidP="00000000" w:rsidRDefault="00000000" w:rsidRPr="00000000" w14:paraId="00000163">
            <w:pPr>
              <w:numPr>
                <w:ilvl w:val="0"/>
                <w:numId w:val="18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Acompanhar visitas domiciliares realizadas por outros visitadores(as) do PIM;</w:t>
            </w:r>
          </w:p>
          <w:p w:rsidR="00000000" w:rsidDel="00000000" w:rsidP="00000000" w:rsidRDefault="00000000" w:rsidRPr="00000000" w14:paraId="00000164">
            <w:pPr>
              <w:numPr>
                <w:ilvl w:val="0"/>
                <w:numId w:val="18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Realizar estudo de caso e construção do Plano Singular de Atendimento;</w:t>
            </w:r>
          </w:p>
          <w:p w:rsidR="00000000" w:rsidDel="00000000" w:rsidP="00000000" w:rsidRDefault="00000000" w:rsidRPr="00000000" w14:paraId="00000165">
            <w:pPr>
              <w:numPr>
                <w:ilvl w:val="0"/>
                <w:numId w:val="18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Construir, a partir de situação real ou fictícia, exemplo de plano de visita domiciliar ou atividade em grupo;</w:t>
            </w:r>
          </w:p>
          <w:p w:rsidR="00000000" w:rsidDel="00000000" w:rsidP="00000000" w:rsidRDefault="00000000" w:rsidRPr="00000000" w14:paraId="00000166">
            <w:pPr>
              <w:numPr>
                <w:ilvl w:val="0"/>
                <w:numId w:val="18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Realizar estudo de caso e preenchimento do Monitoramento do Desenvolvimento Integral Infantil e do Acompanhamento Trimestral da Gestante.</w:t>
            </w:r>
          </w:p>
          <w:p w:rsidR="00000000" w:rsidDel="00000000" w:rsidP="00000000" w:rsidRDefault="00000000" w:rsidRPr="00000000" w14:paraId="00000167">
            <w:pPr>
              <w:numPr>
                <w:ilvl w:val="0"/>
                <w:numId w:val="18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Acompanhar o trabalho do(a) profissional que realiza a digitação do SisPIM, para compreender o funcionamento do sistema.</w:t>
              <w:tab/>
              <w:tab/>
              <w:tab/>
              <w:tab/>
              <w:tab/>
            </w:r>
          </w:p>
        </w:tc>
      </w:tr>
    </w:tbl>
    <w:p w:rsidR="00000000" w:rsidDel="00000000" w:rsidP="00000000" w:rsidRDefault="00000000" w:rsidRPr="00000000" w14:paraId="00000168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38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70"/>
        <w:gridCol w:w="765"/>
        <w:gridCol w:w="2550"/>
        <w:gridCol w:w="5040"/>
        <w:gridCol w:w="3450"/>
        <w:tblGridChange w:id="0">
          <w:tblGrid>
            <w:gridCol w:w="2070"/>
            <w:gridCol w:w="765"/>
            <w:gridCol w:w="2550"/>
            <w:gridCol w:w="5040"/>
            <w:gridCol w:w="345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EIXO TEMÁTICO 06 - CARÁTER TRANSVERSAL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OBJETIVOS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CONTEÚDO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MATERIAIS DE APOIO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Q) ÉTICA, RESPEITO E SIGILO NO TRABALHO COM AS FAMÍLIAS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Garantir a ética como fundamento da prática do(a) visitador(a). Valorizar a diversidade das experiências familiares e preservar sua privacidade. Fortalecer as relações baseadas no respeito e na confiança. Reconhecer os limites pessoais e profissionais.</w:t>
            </w:r>
          </w:p>
          <w:p w:rsidR="00000000" w:rsidDel="00000000" w:rsidP="00000000" w:rsidRDefault="00000000" w:rsidRPr="00000000" w14:paraId="00000171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1. Princípios éticos no trabalho com as famílias;</w:t>
            </w:r>
          </w:p>
          <w:p w:rsidR="00000000" w:rsidDel="00000000" w:rsidP="00000000" w:rsidRDefault="00000000" w:rsidRPr="00000000" w14:paraId="00000174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 Postura acolhedora e não discriminatória e o combate a preconceitos;</w:t>
            </w:r>
          </w:p>
          <w:p w:rsidR="00000000" w:rsidDel="00000000" w:rsidP="00000000" w:rsidRDefault="00000000" w:rsidRPr="00000000" w14:paraId="00000175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3. Responsabilidade profissional e compromisso social;</w:t>
            </w:r>
          </w:p>
          <w:p w:rsidR="00000000" w:rsidDel="00000000" w:rsidP="00000000" w:rsidRDefault="00000000" w:rsidRPr="00000000" w14:paraId="00000176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4. Respeito à autonomia e às escolhas familiares;</w:t>
            </w:r>
          </w:p>
          <w:p w:rsidR="00000000" w:rsidDel="00000000" w:rsidP="00000000" w:rsidRDefault="00000000" w:rsidRPr="00000000" w14:paraId="00000177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5. A importância do sigilo na construção da confiança;</w:t>
            </w:r>
          </w:p>
          <w:p w:rsidR="00000000" w:rsidDel="00000000" w:rsidP="00000000" w:rsidRDefault="00000000" w:rsidRPr="00000000" w14:paraId="00000178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6. Limites da confidencialidade e compartilhamento responsável da informações;</w:t>
            </w:r>
          </w:p>
          <w:p w:rsidR="00000000" w:rsidDel="00000000" w:rsidP="00000000" w:rsidRDefault="00000000" w:rsidRPr="00000000" w14:paraId="00000179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7. Proteção de dados pessoais das famílias</w:t>
            </w:r>
          </w:p>
          <w:p w:rsidR="00000000" w:rsidDel="00000000" w:rsidP="00000000" w:rsidRDefault="00000000" w:rsidRPr="00000000" w14:paraId="0000017A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8. Distinção entre relação profissional e pessoal;</w:t>
            </w:r>
          </w:p>
          <w:p w:rsidR="00000000" w:rsidDel="00000000" w:rsidP="00000000" w:rsidRDefault="00000000" w:rsidRPr="00000000" w14:paraId="0000017B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9. Postura profissional em situações complexas;</w:t>
            </w:r>
          </w:p>
          <w:p w:rsidR="00000000" w:rsidDel="00000000" w:rsidP="00000000" w:rsidRDefault="00000000" w:rsidRPr="00000000" w14:paraId="0000017C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10. Ética no uso das redes sociais e aplicativos de mensagens;</w:t>
            </w:r>
          </w:p>
          <w:p w:rsidR="00000000" w:rsidDel="00000000" w:rsidP="00000000" w:rsidRDefault="00000000" w:rsidRPr="00000000" w14:paraId="0000017D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11. Ética na produção de registros e relatórios (linguagem objetiva e respeitosa, fatos versus opiniões pessoais);</w:t>
            </w:r>
          </w:p>
          <w:p w:rsidR="00000000" w:rsidDel="00000000" w:rsidP="00000000" w:rsidRDefault="00000000" w:rsidRPr="00000000" w14:paraId="0000017E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12. Gestão de emoções durante os atendimentos, cuidado ético consigo e com o outro.</w:t>
            </w:r>
          </w:p>
          <w:p w:rsidR="00000000" w:rsidDel="00000000" w:rsidP="00000000" w:rsidRDefault="00000000" w:rsidRPr="00000000" w14:paraId="0000017F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numPr>
                <w:ilvl w:val="0"/>
                <w:numId w:val="12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85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Sigilo e privacidade das informações sobre usuário nas equipes de atenção básica à saúde: revisão (JUNGES, J.R. et al, 2015)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numPr>
                <w:ilvl w:val="0"/>
                <w:numId w:val="12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Podcast PIM - </w:t>
            </w:r>
            <w:hyperlink r:id="rId86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O papel do visitador e aspectos éticos de sua atuação na promoção do desenvolvimento infantil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2">
      <w:pPr>
        <w:spacing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spacing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line="360" w:lineRule="auto"/>
        <w:jc w:val="center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ANEXO II - Matriz da Formação Inicial do PIM para Monitores(as)</w:t>
      </w:r>
    </w:p>
    <w:tbl>
      <w:tblPr>
        <w:tblStyle w:val="Table10"/>
        <w:tblW w:w="138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765"/>
        <w:gridCol w:w="3450"/>
        <w:gridCol w:w="4140"/>
        <w:gridCol w:w="3465"/>
        <w:tblGridChange w:id="0">
          <w:tblGrid>
            <w:gridCol w:w="2055"/>
            <w:gridCol w:w="765"/>
            <w:gridCol w:w="3450"/>
            <w:gridCol w:w="4140"/>
            <w:gridCol w:w="346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EIXO TEMÁTICO 01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OBJETIVOS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CONTEÚDO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MATERIAIS DE APOIO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A) PRIMEIRA INFÂNCIA: DESENVOLVIMENTO HUMANO, POLÍTICAS PÚBLICAS E MARCOS LEGAIS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Sensibilizar sobre a importância da primeira infância para o desenvolvimento humano e conhecer os marcos legais e conceituais que fundamentam a elaboração de políticas públicas para a primeira infância.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1. Desenvolvimento humano e primeira infância</w:t>
            </w:r>
          </w:p>
          <w:p w:rsidR="00000000" w:rsidDel="00000000" w:rsidP="00000000" w:rsidRDefault="00000000" w:rsidRPr="00000000" w14:paraId="00000193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 Políticas públicas para a primeira infância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numPr>
                <w:ilvl w:val="0"/>
                <w:numId w:val="6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87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Formação Introdutória do PIM no e-PIM - Módulo 1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, disponível do e-PIM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B) O PROGRAMA PRIMEIRA INFÂNCIA MELHOR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 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Conhecer o PIM - Primeira Infância Melhor, sua estrutura e funcionamento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1. Eixos de atuação</w:t>
            </w:r>
          </w:p>
          <w:p w:rsidR="00000000" w:rsidDel="00000000" w:rsidP="00000000" w:rsidRDefault="00000000" w:rsidRPr="00000000" w14:paraId="00000199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 Público-alvo</w:t>
            </w:r>
          </w:p>
          <w:p w:rsidR="00000000" w:rsidDel="00000000" w:rsidP="00000000" w:rsidRDefault="00000000" w:rsidRPr="00000000" w14:paraId="0000019A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3. Formas de atendimento</w:t>
            </w:r>
          </w:p>
          <w:p w:rsidR="00000000" w:rsidDel="00000000" w:rsidP="00000000" w:rsidRDefault="00000000" w:rsidRPr="00000000" w14:paraId="0000019B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4. Estrutura da equipe</w:t>
            </w:r>
          </w:p>
          <w:p w:rsidR="00000000" w:rsidDel="00000000" w:rsidP="00000000" w:rsidRDefault="00000000" w:rsidRPr="00000000" w14:paraId="0000019C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5. Sistema de Informação do PIM (SisPIM)</w:t>
            </w:r>
          </w:p>
          <w:p w:rsidR="00000000" w:rsidDel="00000000" w:rsidP="00000000" w:rsidRDefault="00000000" w:rsidRPr="00000000" w14:paraId="0000019D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6. Plataforma de educação à distância do PIM (e-pim)</w:t>
            </w:r>
          </w:p>
          <w:p w:rsidR="00000000" w:rsidDel="00000000" w:rsidP="00000000" w:rsidRDefault="00000000" w:rsidRPr="00000000" w14:paraId="0000019E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7. Site e Redes Sociais </w:t>
            </w:r>
          </w:p>
          <w:p w:rsidR="00000000" w:rsidDel="00000000" w:rsidP="00000000" w:rsidRDefault="00000000" w:rsidRPr="00000000" w14:paraId="0000019F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8. PIM Informa</w:t>
            </w:r>
          </w:p>
          <w:p w:rsidR="00000000" w:rsidDel="00000000" w:rsidP="00000000" w:rsidRDefault="00000000" w:rsidRPr="00000000" w14:paraId="000001A0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9. Semana do Bebê e Prêmio Salvador Celia</w:t>
            </w:r>
          </w:p>
          <w:p w:rsidR="00000000" w:rsidDel="00000000" w:rsidP="00000000" w:rsidRDefault="00000000" w:rsidRPr="00000000" w14:paraId="000001A1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10. Pesquisas</w:t>
            </w:r>
          </w:p>
          <w:p w:rsidR="00000000" w:rsidDel="00000000" w:rsidP="00000000" w:rsidRDefault="00000000" w:rsidRPr="00000000" w14:paraId="000001A2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11. Incentivo estadual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numPr>
                <w:ilvl w:val="0"/>
                <w:numId w:val="19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88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Formação Introdutória do PIM no e-PIM - Módulo 2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, disponível do e-PIM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C) O PIM NOS TERRITÓRIOS: AÇÕES DE IMPLANTAÇÃO E IMPLEMENTAÇÃO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Conhecer os processos de implantação e implementação do PIM, com ênfase na territorialização e sensibilização das famílias e territórios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1. Adesão, implantação e implementação do PIM nos municípios</w:t>
            </w:r>
          </w:p>
          <w:p w:rsidR="00000000" w:rsidDel="00000000" w:rsidP="00000000" w:rsidRDefault="00000000" w:rsidRPr="00000000" w14:paraId="000001A8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 Ampliação e redução da meta de indivíduos para atendimento e desabilitação do PIM</w:t>
            </w:r>
          </w:p>
          <w:p w:rsidR="00000000" w:rsidDel="00000000" w:rsidP="00000000" w:rsidRDefault="00000000" w:rsidRPr="00000000" w14:paraId="000001A9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3. Ações da implantação e implementação do PIM no território</w:t>
            </w:r>
          </w:p>
          <w:p w:rsidR="00000000" w:rsidDel="00000000" w:rsidP="00000000" w:rsidRDefault="00000000" w:rsidRPr="00000000" w14:paraId="000001AA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4. Diagnóstico Situacional da Primeira Infância</w:t>
            </w:r>
          </w:p>
          <w:p w:rsidR="00000000" w:rsidDel="00000000" w:rsidP="00000000" w:rsidRDefault="00000000" w:rsidRPr="00000000" w14:paraId="000001AB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5. Plano de Ação</w:t>
            </w:r>
          </w:p>
          <w:p w:rsidR="00000000" w:rsidDel="00000000" w:rsidP="00000000" w:rsidRDefault="00000000" w:rsidRPr="00000000" w14:paraId="000001AC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6. Seleção e contratação da equipe de monitores(as) e visitadores(as)</w:t>
            </w:r>
          </w:p>
          <w:p w:rsidR="00000000" w:rsidDel="00000000" w:rsidP="00000000" w:rsidRDefault="00000000" w:rsidRPr="00000000" w14:paraId="000001AD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7. Formação Introdutória da equipe de monitores(as) e visitadores(as)</w:t>
            </w:r>
          </w:p>
          <w:p w:rsidR="00000000" w:rsidDel="00000000" w:rsidP="00000000" w:rsidRDefault="00000000" w:rsidRPr="00000000" w14:paraId="000001AE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8. Territorialização: Conhecendo e atuando no território</w:t>
            </w:r>
          </w:p>
          <w:p w:rsidR="00000000" w:rsidDel="00000000" w:rsidP="00000000" w:rsidRDefault="00000000" w:rsidRPr="00000000" w14:paraId="000001AF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9. Sensibilização de famílias e territórios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numPr>
                <w:ilvl w:val="0"/>
                <w:numId w:val="14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89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Formação Introdutória do PIM no e-PIM - Módulo 3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, disponível do e-PIM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D) ATENÇÃO ÀS FAMÍLIAS NO PIM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Conhecer a metodologia, os fluxos e os instrumentos utilizados pelo PIM para atenção às famílias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1. Caracterização das famílias, gestantes e crianças</w:t>
            </w:r>
          </w:p>
          <w:p w:rsidR="00000000" w:rsidDel="00000000" w:rsidP="00000000" w:rsidRDefault="00000000" w:rsidRPr="00000000" w14:paraId="000001B5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 Qualificação da caracterização: registro e supervisão</w:t>
            </w:r>
          </w:p>
          <w:p w:rsidR="00000000" w:rsidDel="00000000" w:rsidP="00000000" w:rsidRDefault="00000000" w:rsidRPr="00000000" w14:paraId="000001B6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3. Plano Singular de Atendimento (PSA)</w:t>
            </w:r>
          </w:p>
          <w:p w:rsidR="00000000" w:rsidDel="00000000" w:rsidP="00000000" w:rsidRDefault="00000000" w:rsidRPr="00000000" w14:paraId="000001B7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4. Formas de atendimento às famílias</w:t>
            </w:r>
          </w:p>
          <w:p w:rsidR="00000000" w:rsidDel="00000000" w:rsidP="00000000" w:rsidRDefault="00000000" w:rsidRPr="00000000" w14:paraId="000001B8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5. Plano de visita/atividade em grupo </w:t>
            </w:r>
          </w:p>
          <w:p w:rsidR="00000000" w:rsidDel="00000000" w:rsidP="00000000" w:rsidRDefault="00000000" w:rsidRPr="00000000" w14:paraId="000001B9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6. Execução dos atendimentos</w:t>
            </w:r>
          </w:p>
          <w:p w:rsidR="00000000" w:rsidDel="00000000" w:rsidP="00000000" w:rsidRDefault="00000000" w:rsidRPr="00000000" w14:paraId="000001BA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7.Qualificação do atendimento às famílias: registro, supervisão e acompanhamento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numPr>
                <w:ilvl w:val="0"/>
                <w:numId w:val="2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90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Formação Introdutória do PIM no e-PIM - Módulo 4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, disponível do e-PIM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E) MONITORAMENTO DA ATENÇÃO À GESTANTE E DO DESENVOLVIMENTO INTEGRAL INFANTIL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Compreender o monitoramento da atenção às gestantes e do desenvolvimento integral infantil, fortalecendo sua integração com o Plano Singular de Atendimento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1. Monitoramento da atenção às famílias</w:t>
            </w:r>
          </w:p>
          <w:p w:rsidR="00000000" w:rsidDel="00000000" w:rsidP="00000000" w:rsidRDefault="00000000" w:rsidRPr="00000000" w14:paraId="000001C0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2. Monitoramento da atenção às famílias com gestantes</w:t>
            </w:r>
          </w:p>
          <w:p w:rsidR="00000000" w:rsidDel="00000000" w:rsidP="00000000" w:rsidRDefault="00000000" w:rsidRPr="00000000" w14:paraId="000001C1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3. O monitoramento do desenvolvimento integral infantil (MDII)</w:t>
            </w:r>
          </w:p>
          <w:p w:rsidR="00000000" w:rsidDel="00000000" w:rsidP="00000000" w:rsidRDefault="00000000" w:rsidRPr="00000000" w14:paraId="000001C2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4. Acompanhamento Descritivo Trimestral</w:t>
            </w:r>
          </w:p>
          <w:p w:rsidR="00000000" w:rsidDel="00000000" w:rsidP="00000000" w:rsidRDefault="00000000" w:rsidRPr="00000000" w14:paraId="000001C3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5. Avaliação do Desenvolvimento Integral Infantil</w:t>
            </w:r>
          </w:p>
          <w:p w:rsidR="00000000" w:rsidDel="00000000" w:rsidP="00000000" w:rsidRDefault="00000000" w:rsidRPr="00000000" w14:paraId="000001C4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6. Qualificação do monitoramento: registro e supervisão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numPr>
                <w:ilvl w:val="0"/>
                <w:numId w:val="5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91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Formação Introdutória do PIM no e-PIM - Módulo 5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u w:val="single"/>
                <w:rtl w:val="0"/>
              </w:rPr>
              <w:t xml:space="preserve">, disponível do e-PIM</w:t>
            </w:r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rtl w:val="0"/>
              </w:rPr>
              <w:tab/>
            </w:r>
          </w:p>
        </w:tc>
      </w:tr>
    </w:tbl>
    <w:p w:rsidR="00000000" w:rsidDel="00000000" w:rsidP="00000000" w:rsidRDefault="00000000" w:rsidRPr="00000000" w14:paraId="000001C6">
      <w:pPr>
        <w:spacing w:line="360" w:lineRule="auto"/>
        <w:jc w:val="center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38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765"/>
        <w:gridCol w:w="6315"/>
        <w:gridCol w:w="4755"/>
        <w:tblGridChange w:id="0">
          <w:tblGrid>
            <w:gridCol w:w="2055"/>
            <w:gridCol w:w="765"/>
            <w:gridCol w:w="6315"/>
            <w:gridCol w:w="475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EIXO TEMÁTICO 02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OBJETIVOS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MATERIAIS DE APOIO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F) FORMAÇÃO, SUPERVISÃO, APOIO E GESTÃO DO TRABALHO DOS(AS) VISITADORES(AS)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Apresentar aos(às) monitores(as) possibilidades e estratégias para a gestão, o acompanhamento e a supervisão do trabalho dos(as) visitadores(as), considerando os objetivos e os eixos PIM.</w:t>
            </w:r>
          </w:p>
          <w:p w:rsidR="00000000" w:rsidDel="00000000" w:rsidP="00000000" w:rsidRDefault="00000000" w:rsidRPr="00000000" w14:paraId="000001CE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Fortalecer a prática de supervisão democrática e participativa, com base na escuta, diálogo, apoio e construção coletiva, por meio da discussão de casos, reflexão sobre as práticas desenvolvidas e problematização das necessidades, potencialidades e possibilidades das famílias acompanhadas.</w:t>
            </w:r>
          </w:p>
          <w:p w:rsidR="00000000" w:rsidDel="00000000" w:rsidP="00000000" w:rsidRDefault="00000000" w:rsidRPr="00000000" w14:paraId="000001CF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Contribuir para que os(as) monitores(as) possam apoiar os(as) visitadores(as) na organização de suas rotinas, no planejamento, na realização das atividades, nos monitoramentos da atenção e avaliações, favorecendo a qualificação dos atendimentos às famílias e na execução do Programa de forma coerente com seus objetivos e eixos.</w:t>
            </w:r>
          </w:p>
          <w:p w:rsidR="00000000" w:rsidDel="00000000" w:rsidP="00000000" w:rsidRDefault="00000000" w:rsidRPr="00000000" w14:paraId="000001D0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Compreender como estruturar momentos de educação permanente e continuada para visitadores(as)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numPr>
                <w:ilvl w:val="0"/>
                <w:numId w:val="6"/>
              </w:numPr>
              <w:spacing w:line="240" w:lineRule="auto"/>
              <w:ind w:left="425.1968503937013" w:hanging="360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92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Supervisão de agentes comunitários de saúde na Estratégia Saúde da Família: entre controle, apoio e formação Supervisão de agentes comunitários de saúde na Estratégia Saúde da Família: entre controle, apoio e formação (MARINHO, C. S; BISPO JÚNIOR, J. P.; 2020)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numPr>
                <w:ilvl w:val="0"/>
                <w:numId w:val="6"/>
              </w:numPr>
              <w:spacing w:line="240" w:lineRule="auto"/>
              <w:ind w:left="425.1968503937013" w:hanging="360"/>
              <w:jc w:val="both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93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Supervisão: O que é, Conceitos, Definições, Tipos e Princípios (MARCONDES, J. S.; 2022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D3">
            <w:pPr>
              <w:numPr>
                <w:ilvl w:val="0"/>
                <w:numId w:val="6"/>
              </w:numPr>
              <w:spacing w:line="240" w:lineRule="auto"/>
              <w:ind w:left="425.1968503937013" w:hanging="360"/>
              <w:jc w:val="both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94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highlight w:val="white"/>
                  <w:u w:val="single"/>
                  <w:rtl w:val="0"/>
                </w:rPr>
                <w:t xml:space="preserve">Vídeo: A importância do trabalho em equipe (CONAMPE, 2015)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4">
      <w:pPr>
        <w:spacing w:line="360" w:lineRule="auto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38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765"/>
        <w:gridCol w:w="6300"/>
        <w:gridCol w:w="4770"/>
        <w:tblGridChange w:id="0">
          <w:tblGrid>
            <w:gridCol w:w="2055"/>
            <w:gridCol w:w="765"/>
            <w:gridCol w:w="6300"/>
            <w:gridCol w:w="477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EIXO TEMÁTICO 03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OBJETIVOS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MATERIAIS DE APOIO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G) INTERSETORIALIDADE: ARTICULANDO A PROMOÇÃO DO DESENVOLVIMENTO INTEGRAL INFANTIL  EM REDE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3h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Compreender os diferentes tipos de redes de apoio e proteção à gestação e primeira infância, conhecer a organização da rede municipal, seus fluxos e as formas de acesso das famílias aos serviços, bem como a inserção e a contribuição do PIM nesse contexto.</w:t>
            </w:r>
          </w:p>
          <w:p w:rsidR="00000000" w:rsidDel="00000000" w:rsidP="00000000" w:rsidRDefault="00000000" w:rsidRPr="00000000" w14:paraId="000001DC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Fortalecer o papel do(a) monitor(a) na articulação e integração das ações entre os diferentes serviços. </w:t>
            </w:r>
          </w:p>
          <w:p w:rsidR="00000000" w:rsidDel="00000000" w:rsidP="00000000" w:rsidRDefault="00000000" w:rsidRPr="00000000" w14:paraId="000001DD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Reconhecer a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intersetorialidade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 como uma estratégia de articulação entre diferentes políticas públicas, e na composição da Equipe do PIM, para celeridade na promoção do desenvolvimento integral das crianças e para a garantia e proteção dos direitos na primeira infância.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pStyle w:val="Heading1"/>
              <w:keepNext w:val="0"/>
              <w:keepLines w:val="0"/>
              <w:numPr>
                <w:ilvl w:val="0"/>
                <w:numId w:val="17"/>
              </w:numPr>
              <w:shd w:fill="ffffff" w:val="clear"/>
              <w:spacing w:after="0" w:before="0" w:line="240" w:lineRule="auto"/>
              <w:ind w:left="283.4645669291342" w:hanging="285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bookmarkStart w:colFirst="0" w:colLast="0" w:name="_rmqgzngbjwmj" w:id="0"/>
            <w:bookmarkEnd w:id="0"/>
            <w:hyperlink r:id="rId95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Nota Técnica DAPPS PIM 01/2026 – Estrutura, funcionamento, metodologia de atendimento e atribuições das equipes do PIM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pStyle w:val="Heading1"/>
              <w:keepNext w:val="0"/>
              <w:keepLines w:val="0"/>
              <w:numPr>
                <w:ilvl w:val="0"/>
                <w:numId w:val="17"/>
              </w:numPr>
              <w:shd w:fill="ffffff" w:val="clear"/>
              <w:spacing w:after="0" w:before="0" w:line="240" w:lineRule="auto"/>
              <w:ind w:left="283.4645669291342" w:hanging="285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bookmarkStart w:colFirst="0" w:colLast="0" w:name="_27kjl645wxt6" w:id="1"/>
            <w:bookmarkEnd w:id="1"/>
            <w:hyperlink r:id="rId96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Cadernos do PIM: O PIM como estratégia intersetorial da Atenção Primária à Saúde -  Integrando práticas para o fortalecimento do cuidado à primeira infância nos territórios (PIM, 2025)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pStyle w:val="Heading1"/>
              <w:keepNext w:val="0"/>
              <w:keepLines w:val="0"/>
              <w:numPr>
                <w:ilvl w:val="0"/>
                <w:numId w:val="17"/>
              </w:numPr>
              <w:shd w:fill="ffffff" w:val="clear"/>
              <w:spacing w:after="0" w:before="0" w:line="240" w:lineRule="auto"/>
              <w:ind w:left="283.4645669291342" w:hanging="285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bookmarkStart w:colFirst="0" w:colLast="0" w:name="_pi9xt0urq9z3" w:id="2"/>
            <w:bookmarkEnd w:id="2"/>
            <w:hyperlink r:id="rId97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Guia: Intersetorialidade nas políticas para a primeira infância (RNPI, 2015)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numPr>
                <w:ilvl w:val="0"/>
                <w:numId w:val="17"/>
              </w:numPr>
              <w:spacing w:line="240" w:lineRule="auto"/>
              <w:ind w:left="283.4645669291342" w:hanging="285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98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Primeira Infância em Dados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2">
            <w:pPr>
              <w:numPr>
                <w:ilvl w:val="0"/>
                <w:numId w:val="17"/>
              </w:numPr>
              <w:spacing w:line="240" w:lineRule="auto"/>
              <w:ind w:left="283.4645669291342" w:hanging="285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99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Observa — Monitoramento dos Planos pela Primeira Infância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color w:val="1155cc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3">
            <w:pPr>
              <w:numPr>
                <w:ilvl w:val="0"/>
                <w:numId w:val="17"/>
              </w:numPr>
              <w:spacing w:line="240" w:lineRule="auto"/>
              <w:ind w:left="283.4645669291342" w:hanging="285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Dashboard da Primeira Infância no 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pStyle w:val="Heading1"/>
              <w:keepNext w:val="0"/>
              <w:keepLines w:val="0"/>
              <w:shd w:fill="ffffff" w:val="clear"/>
              <w:spacing w:after="0" w:before="0" w:line="240" w:lineRule="auto"/>
              <w:ind w:left="720" w:firstLine="0"/>
              <w:rPr>
                <w:rFonts w:ascii="Trebuchet MS" w:cs="Trebuchet MS" w:eastAsia="Trebuchet MS" w:hAnsi="Trebuchet MS"/>
                <w:b w:val="1"/>
                <w:bCs w:val="1"/>
                <w:color w:val="1155cc"/>
                <w:sz w:val="18"/>
                <w:szCs w:val="18"/>
              </w:rPr>
            </w:pPr>
            <w:bookmarkStart w:colFirst="0" w:colLast="0" w:name="_7uzqlsg41i58" w:id="3"/>
            <w:bookmarkEnd w:id="3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5">
      <w:pPr>
        <w:spacing w:line="360" w:lineRule="auto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pacing w:line="360" w:lineRule="auto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pacing w:line="360" w:lineRule="auto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38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765"/>
        <w:gridCol w:w="6300"/>
        <w:gridCol w:w="4770"/>
        <w:tblGridChange w:id="0">
          <w:tblGrid>
            <w:gridCol w:w="2055"/>
            <w:gridCol w:w="765"/>
            <w:gridCol w:w="6300"/>
            <w:gridCol w:w="477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EIXO TEMÁTICO 03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OBJETIVOS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MATERIAIS DE APOIO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line="240" w:lineRule="auto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H) SISTEMA DE INFORMAÇÃO DO PIM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2h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line="240" w:lineRule="auto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Aprender sobre o funcionamento e a utilização do SisPIM. Conhecer as principais possibilidades do sistema (inclusões, exclusões, inativações, exclusões, transferências, bloqueios, desbloqueios, reativação, entre outras). Aprender a utilizar os relatórios do SisPIM como ferramenta para organização do trabalho da equipe PIM e avaliação da qualidade da assistência prestada.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numPr>
                <w:ilvl w:val="0"/>
                <w:numId w:val="7"/>
              </w:numPr>
              <w:spacing w:line="240" w:lineRule="auto"/>
              <w:ind w:left="283.4645669291342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100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Curso “Formação Introdutória do SisPIM”, disponível no e-PIM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numPr>
                <w:ilvl w:val="0"/>
                <w:numId w:val="7"/>
              </w:numPr>
              <w:spacing w:line="240" w:lineRule="auto"/>
              <w:ind w:left="283.4645669291342"/>
              <w:rPr>
                <w:rFonts w:ascii="Trebuchet MS" w:cs="Trebuchet MS" w:eastAsia="Trebuchet MS" w:hAnsi="Trebuchet MS"/>
                <w:color w:val="1155cc"/>
                <w:sz w:val="18"/>
                <w:szCs w:val="18"/>
              </w:rPr>
            </w:pPr>
            <w:hyperlink r:id="rId101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18"/>
                  <w:szCs w:val="18"/>
                  <w:u w:val="single"/>
                  <w:rtl w:val="0"/>
                </w:rPr>
                <w:t xml:space="preserve">Curso “Metodologia do PIM e o Sistema de Informação”, disponível do e-PIM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1">
      <w:pPr>
        <w:spacing w:line="360" w:lineRule="auto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spacing w:line="36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440.0000000000002" w:top="1440.0000000000002" w:left="1440.0000000000002" w:right="1440.0000000000002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Calibri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B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C">
    <w:pPr>
      <w:jc w:val="right"/>
      <w:rPr>
        <w:rFonts w:ascii="Trebuchet MS" w:cs="Trebuchet MS" w:eastAsia="Trebuchet MS" w:hAnsi="Trebuchet MS"/>
        <w:sz w:val="18"/>
        <w:szCs w:val="18"/>
      </w:rPr>
    </w:pPr>
    <w:r w:rsidDel="00000000" w:rsidR="00000000" w:rsidRPr="00000000">
      <w:rPr>
        <w:rFonts w:ascii="Trebuchet MS" w:cs="Trebuchet MS" w:eastAsia="Trebuchet MS" w:hAnsi="Trebuchet MS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D">
    <w:pPr>
      <w:jc w:val="right"/>
      <w:rPr>
        <w:rFonts w:ascii="Trebuchet MS" w:cs="Trebuchet MS" w:eastAsia="Trebuchet MS" w:hAnsi="Trebuchet MS"/>
        <w:sz w:val="18"/>
        <w:szCs w:val="18"/>
      </w:rPr>
    </w:pPr>
    <w:r w:rsidDel="00000000" w:rsidR="00000000" w:rsidRPr="00000000">
      <w:rPr>
        <w:rFonts w:ascii="Trebuchet MS" w:cs="Trebuchet MS" w:eastAsia="Trebuchet MS" w:hAnsi="Trebuchet MS"/>
        <w:sz w:val="18"/>
        <w:szCs w:val="18"/>
        <w:rtl w:val="0"/>
      </w:rPr>
      <w:t xml:space="preserve">Atualizado em outubro de 2026</w:t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F4">
      <w:pPr>
        <w:spacing w:line="240" w:lineRule="auto"/>
        <w:jc w:val="both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 O Eixo temático 1 poderá ser realizado na plataforma de educação à distância do PIM, o </w:t>
      </w:r>
      <w:hyperlink r:id="rId1">
        <w:r w:rsidDel="00000000" w:rsidR="00000000" w:rsidRPr="00000000">
          <w:rPr>
            <w:rFonts w:ascii="Trebuchet MS" w:cs="Trebuchet MS" w:eastAsia="Trebuchet MS" w:hAnsi="Trebuchet MS"/>
            <w:color w:val="1155cc"/>
            <w:sz w:val="16"/>
            <w:szCs w:val="16"/>
            <w:u w:val="single"/>
            <w:rtl w:val="0"/>
          </w:rPr>
          <w:t xml:space="preserve">e-PIM</w:t>
        </w:r>
      </w:hyperlink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 por meio da Formação Introdutória do PIM, no formato autoinstrucional. Caso o município opte por realizar essa etapa sem o suporte do e-PIM, poderá utilizar a matriz metodológica (Anexo I) deste documento com os conteúdos e sugestões de materiais de apoio. </w:t>
      </w:r>
    </w:p>
  </w:footnote>
  <w:footnote w:id="1">
    <w:p w:rsidR="00000000" w:rsidDel="00000000" w:rsidP="00000000" w:rsidRDefault="00000000" w:rsidRPr="00000000" w14:paraId="000001F5">
      <w:pPr>
        <w:spacing w:line="240" w:lineRule="auto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Disponível no </w:t>
      </w:r>
      <w:hyperlink r:id="rId2">
        <w:r w:rsidDel="00000000" w:rsidR="00000000" w:rsidRPr="00000000">
          <w:rPr>
            <w:rFonts w:ascii="Trebuchet MS" w:cs="Trebuchet MS" w:eastAsia="Trebuchet MS" w:hAnsi="Trebuchet MS"/>
            <w:color w:val="1155cc"/>
            <w:sz w:val="16"/>
            <w:szCs w:val="16"/>
            <w:u w:val="single"/>
            <w:rtl w:val="0"/>
          </w:rPr>
          <w:t xml:space="preserve">e-PIM</w:t>
        </w:r>
      </w:hyperlink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, como Curso “Vigilância e Promoção do Desenvolvimento Integral Infantil”.</w:t>
      </w:r>
    </w:p>
  </w:footnote>
  <w:footnote w:id="2">
    <w:p w:rsidR="00000000" w:rsidDel="00000000" w:rsidP="00000000" w:rsidRDefault="00000000" w:rsidRPr="00000000" w14:paraId="000001F6">
      <w:pPr>
        <w:spacing w:line="240" w:lineRule="auto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Disponível no </w:t>
      </w:r>
      <w:hyperlink r:id="rId3">
        <w:r w:rsidDel="00000000" w:rsidR="00000000" w:rsidRPr="00000000">
          <w:rPr>
            <w:rFonts w:ascii="Trebuchet MS" w:cs="Trebuchet MS" w:eastAsia="Trebuchet MS" w:hAnsi="Trebuchet MS"/>
            <w:color w:val="1155cc"/>
            <w:sz w:val="16"/>
            <w:szCs w:val="16"/>
            <w:u w:val="single"/>
            <w:rtl w:val="0"/>
          </w:rPr>
          <w:t xml:space="preserve">e-PIM</w:t>
        </w:r>
      </w:hyperlink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, como Curso “O processo de Caracterização do PIM”.</w:t>
      </w:r>
    </w:p>
  </w:footnote>
  <w:footnote w:id="3">
    <w:p w:rsidR="00000000" w:rsidDel="00000000" w:rsidP="00000000" w:rsidRDefault="00000000" w:rsidRPr="00000000" w14:paraId="000001F7">
      <w:pPr>
        <w:spacing w:line="240" w:lineRule="auto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Disponível no </w:t>
      </w:r>
      <w:hyperlink r:id="rId4">
        <w:r w:rsidDel="00000000" w:rsidR="00000000" w:rsidRPr="00000000">
          <w:rPr>
            <w:rFonts w:ascii="Trebuchet MS" w:cs="Trebuchet MS" w:eastAsia="Trebuchet MS" w:hAnsi="Trebuchet MS"/>
            <w:color w:val="1155cc"/>
            <w:sz w:val="16"/>
            <w:szCs w:val="16"/>
            <w:u w:val="single"/>
            <w:rtl w:val="0"/>
          </w:rPr>
          <w:t xml:space="preserve">e-PIM</w:t>
        </w:r>
      </w:hyperlink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, sob o nome de “Curso: Metodologia da visita domiciliar, atendimento grupal e remoto”.</w:t>
      </w:r>
    </w:p>
  </w:footnote>
  <w:footnote w:id="4">
    <w:p w:rsidR="00000000" w:rsidDel="00000000" w:rsidP="00000000" w:rsidRDefault="00000000" w:rsidRPr="00000000" w14:paraId="000001F8">
      <w:pPr>
        <w:spacing w:line="240" w:lineRule="auto"/>
        <w:jc w:val="both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 O Eixo temático 1 poderá ser realizado na plataforma de educação à distância do PIM, o </w:t>
      </w:r>
      <w:hyperlink r:id="rId5">
        <w:r w:rsidDel="00000000" w:rsidR="00000000" w:rsidRPr="00000000">
          <w:rPr>
            <w:rFonts w:ascii="Trebuchet MS" w:cs="Trebuchet MS" w:eastAsia="Trebuchet MS" w:hAnsi="Trebuchet MS"/>
            <w:color w:val="1155cc"/>
            <w:sz w:val="16"/>
            <w:szCs w:val="16"/>
            <w:u w:val="single"/>
            <w:rtl w:val="0"/>
          </w:rPr>
          <w:t xml:space="preserve">e-PIM</w:t>
        </w:r>
      </w:hyperlink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 por meio da Formação Introdutória do PIM, no formato autoinstrucional. Caso o município opte por realizar essa etapa sem o suporte do e-PIM, poderá utilizar a matriz metodológica (Anexo II) deste documento com os conteúdos e sugestões de materiais de apoio. </w:t>
      </w:r>
    </w:p>
  </w:footnote>
  <w:footnote w:id="5">
    <w:p w:rsidR="00000000" w:rsidDel="00000000" w:rsidP="00000000" w:rsidRDefault="00000000" w:rsidRPr="00000000" w14:paraId="000001F9">
      <w:pPr>
        <w:spacing w:line="240" w:lineRule="auto"/>
        <w:jc w:val="both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Disponíveis no </w:t>
      </w:r>
      <w:hyperlink r:id="rId6">
        <w:r w:rsidDel="00000000" w:rsidR="00000000" w:rsidRPr="00000000">
          <w:rPr>
            <w:rFonts w:ascii="Trebuchet MS" w:cs="Trebuchet MS" w:eastAsia="Trebuchet MS" w:hAnsi="Trebuchet MS"/>
            <w:color w:val="1155cc"/>
            <w:sz w:val="16"/>
            <w:szCs w:val="16"/>
            <w:u w:val="single"/>
            <w:rtl w:val="0"/>
          </w:rPr>
          <w:t xml:space="preserve">e-PIM</w:t>
        </w:r>
      </w:hyperlink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 os cursos “Formação Introdutória do SisPIM” e “Metodologia do PIM e o Sistema de Informação”. 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3">
    <w:pPr>
      <w:rPr/>
    </w:pPr>
    <w:r w:rsidDel="00000000" w:rsidR="00000000" w:rsidRPr="00000000">
      <w:rPr/>
      <w:pict>
        <v:shape id="WordPictureWatermark2" style="position:absolute;width:597.2627952755906pt;height:844.5535514856847pt;rotation:0;z-index:-503316481;mso-position-horizontal-relative:margin;mso-position-horizontal:absolute;margin-left:-73.87499999999997pt;mso-position-vertical-relative:margin;mso-position-vertical:absolute;margin-top:-72.37500000000001pt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A">
    <w:pPr>
      <w:rPr/>
    </w:pPr>
    <w:r w:rsidDel="00000000" w:rsidR="00000000" w:rsidRPr="00000000">
      <w:rPr/>
      <w:pict>
        <v:shape id="WordPictureWatermark1" style="position:absolute;width:597.2627952755906pt;height:844.5535514856847pt;rotation:0;z-index:-503316481;mso-position-horizontal-relative:margin;mso-position-horizontal:absolute;margin-left:-73.87499999999997pt;mso-position-vertical-relative:margin;mso-position-vertical:absolute;margin-top:-72.37500000000001pt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admin.pim.saude.rs.gov.br/upload/arquivos/202606/26112507-2026-nota-tecnica-dapps-pim-estrutura-funcionamento-metodologia-de-atendimento-e-atribuicoes-das-equipes-do-pim.pdf" TargetMode="External"/><Relationship Id="rId42" Type="http://schemas.openxmlformats.org/officeDocument/2006/relationships/hyperlink" Target="https://www.youtube.com/watch?v=LKaj15HKDOw" TargetMode="External"/><Relationship Id="rId41" Type="http://schemas.openxmlformats.org/officeDocument/2006/relationships/hyperlink" Target="https://www.youtube.com/watch?v=4rRdIlHu9S8" TargetMode="External"/><Relationship Id="rId44" Type="http://schemas.openxmlformats.org/officeDocument/2006/relationships/hyperlink" Target="https://www.youtube.com/watch?v=-VbaWPKBsZg&amp;feature=youtu.be" TargetMode="External"/><Relationship Id="rId43" Type="http://schemas.openxmlformats.org/officeDocument/2006/relationships/hyperlink" Target="https://www.youtube.com/watch?v=4rRdIlHu9S8" TargetMode="External"/><Relationship Id="rId46" Type="http://schemas.openxmlformats.org/officeDocument/2006/relationships/hyperlink" Target="https://www.youtube.com/watch?v=CiFTkaX40i4&amp;feature=youtu.be" TargetMode="External"/><Relationship Id="rId45" Type="http://schemas.openxmlformats.org/officeDocument/2006/relationships/hyperlink" Target="https://www.unicef.org/brazil/pia#cadernos" TargetMode="External"/><Relationship Id="rId48" Type="http://schemas.openxmlformats.org/officeDocument/2006/relationships/hyperlink" Target="https://maespeladiversidade.org.br/cartilhas-e-orientacoes/" TargetMode="External"/><Relationship Id="rId47" Type="http://schemas.openxmlformats.org/officeDocument/2006/relationships/hyperlink" Target="https://maespeladiversidade.org.br/cartilhas-e-orientacoes/" TargetMode="External"/><Relationship Id="rId49" Type="http://schemas.openxmlformats.org/officeDocument/2006/relationships/hyperlink" Target="https://www.youtube.com/watch?v=NnSkST2vkIM" TargetMode="External"/><Relationship Id="rId101" Type="http://schemas.openxmlformats.org/officeDocument/2006/relationships/hyperlink" Target="https://epim.saude.rs.gov.br/" TargetMode="External"/><Relationship Id="rId100" Type="http://schemas.openxmlformats.org/officeDocument/2006/relationships/hyperlink" Target="https://epim.saude.rs.gov.br/" TargetMode="External"/><Relationship Id="rId31" Type="http://schemas.openxmlformats.org/officeDocument/2006/relationships/hyperlink" Target="https://www.mds.gov.br/webarquivos/arquivo/crianca_feliz/Treinamento_Multiplicadores_Coordenadores/WP_Vinculos%20Familiares.pdf" TargetMode="External"/><Relationship Id="rId30" Type="http://schemas.openxmlformats.org/officeDocument/2006/relationships/hyperlink" Target="https://www.youtube.com/watch?v=w9T88EnbugM" TargetMode="External"/><Relationship Id="rId33" Type="http://schemas.openxmlformats.org/officeDocument/2006/relationships/hyperlink" Target="https://www.youtube.com/watch?v=1f5I3_txpsk" TargetMode="External"/><Relationship Id="rId32" Type="http://schemas.openxmlformats.org/officeDocument/2006/relationships/hyperlink" Target="https://pim.saude.rs.gov.br/upload/arquivos/202407/02154431-manual-de-orientaes-para-acoes-intersetoriais.pdf" TargetMode="External"/><Relationship Id="rId35" Type="http://schemas.openxmlformats.org/officeDocument/2006/relationships/hyperlink" Target="http://primeirainfancia.org.br/wp-content/uploads/2015/07/GUIA-INTERSETORIAL.pdf" TargetMode="External"/><Relationship Id="rId34" Type="http://schemas.openxmlformats.org/officeDocument/2006/relationships/hyperlink" Target="https://www.scielo.br/j/csc/a/RLsQvdqDGXdmJF5KtgDMJjM/?lang=pt" TargetMode="External"/><Relationship Id="rId37" Type="http://schemas.openxmlformats.org/officeDocument/2006/relationships/hyperlink" Target="https://ocomecodavida.com.br/mini-documentario/a-importancia-da-comunidade/" TargetMode="External"/><Relationship Id="rId36" Type="http://schemas.openxmlformats.org/officeDocument/2006/relationships/hyperlink" Target="https://ocomecodavida.com.br/mini-documentario/a-importancia-da-comunidade/" TargetMode="External"/><Relationship Id="rId39" Type="http://schemas.openxmlformats.org/officeDocument/2006/relationships/hyperlink" Target="https://www.youtube.com/watch?v=mb6hU0g1LRo&amp;t=128s" TargetMode="External"/><Relationship Id="rId38" Type="http://schemas.openxmlformats.org/officeDocument/2006/relationships/hyperlink" Target="http://primeirainfancia.org.br/wp-content/uploads/2015/07/GUIA-INTERSETORIAL.pdf" TargetMode="External"/><Relationship Id="rId20" Type="http://schemas.openxmlformats.org/officeDocument/2006/relationships/hyperlink" Target="https://www.youtube.com/watch?v=M1HrlGVdumI" TargetMode="External"/><Relationship Id="rId22" Type="http://schemas.openxmlformats.org/officeDocument/2006/relationships/hyperlink" Target="https://drive.google.com/file/d/1ryKv3WR1dfFZ2gGYemxc6RBq9_wAv74M/view?usp=drive_link" TargetMode="External"/><Relationship Id="rId21" Type="http://schemas.openxmlformats.org/officeDocument/2006/relationships/hyperlink" Target="https://www.youtube.com/watch?v=eUM_Mtz_AlQ" TargetMode="External"/><Relationship Id="rId24" Type="http://schemas.openxmlformats.org/officeDocument/2006/relationships/hyperlink" Target="https://issuu.com/fmcsv/docs/fundamentos_fam__lia" TargetMode="External"/><Relationship Id="rId23" Type="http://schemas.openxmlformats.org/officeDocument/2006/relationships/hyperlink" Target="https://naobataeduque.org.br/" TargetMode="External"/><Relationship Id="rId26" Type="http://schemas.openxmlformats.org/officeDocument/2006/relationships/hyperlink" Target="https://ocomecodavida.com.br/funcao-de-pai-e-mae/" TargetMode="External"/><Relationship Id="rId25" Type="http://schemas.openxmlformats.org/officeDocument/2006/relationships/hyperlink" Target="https://www.youtube.com/watch?v=6O1O0p37PzM" TargetMode="External"/><Relationship Id="rId28" Type="http://schemas.openxmlformats.org/officeDocument/2006/relationships/hyperlink" Target="https://ocomecodavida.com.br/cuidado-paterno/" TargetMode="External"/><Relationship Id="rId27" Type="http://schemas.openxmlformats.org/officeDocument/2006/relationships/hyperlink" Target="https://ocomecodavida.com.br/funcao-de-pai-e-mae/" TargetMode="External"/><Relationship Id="rId29" Type="http://schemas.openxmlformats.org/officeDocument/2006/relationships/hyperlink" Target="https://ocomecodavida.com.br/avos/" TargetMode="External"/><Relationship Id="rId95" Type="http://schemas.openxmlformats.org/officeDocument/2006/relationships/hyperlink" Target="https://admin.pim.saude.rs.gov.br/upload/arquivos/202606/26112507-2026-nota-tecnica-dapps-pim-estrutura-funcionamento-metodologia-de-atendimento-e-atribuicoes-das-equipes-do-pim.pdf" TargetMode="External"/><Relationship Id="rId94" Type="http://schemas.openxmlformats.org/officeDocument/2006/relationships/hyperlink" Target="https://www.youtube.com/watch?v=uR4DE_4GV7o" TargetMode="External"/><Relationship Id="rId97" Type="http://schemas.openxmlformats.org/officeDocument/2006/relationships/hyperlink" Target="https://primeirainfancia.org.br/wp-content/uploads/2015/07/GUIA-INTERSETORIAL.pdf" TargetMode="External"/><Relationship Id="rId96" Type="http://schemas.openxmlformats.org/officeDocument/2006/relationships/hyperlink" Target="https://admin.pim.saude.rs.gov.br/upload/arquivos/202506/12154412-caderno-03-o-pim-como-estrategia-intersetorial-da-aps.pdf" TargetMode="External"/><Relationship Id="rId11" Type="http://schemas.openxmlformats.org/officeDocument/2006/relationships/footer" Target="footer1.xml"/><Relationship Id="rId99" Type="http://schemas.openxmlformats.org/officeDocument/2006/relationships/hyperlink" Target="https://www.rnpiobserva.org.br/#referencia" TargetMode="External"/><Relationship Id="rId10" Type="http://schemas.openxmlformats.org/officeDocument/2006/relationships/footer" Target="footer2.xml"/><Relationship Id="rId98" Type="http://schemas.openxmlformats.org/officeDocument/2006/relationships/hyperlink" Target="https://primeirainfanciaemdados.org.br/" TargetMode="External"/><Relationship Id="rId13" Type="http://schemas.openxmlformats.org/officeDocument/2006/relationships/hyperlink" Target="https://epim.saude.rs.gov.br/" TargetMode="External"/><Relationship Id="rId12" Type="http://schemas.openxmlformats.org/officeDocument/2006/relationships/hyperlink" Target="https://epim.saude.rs.gov.br/" TargetMode="External"/><Relationship Id="rId91" Type="http://schemas.openxmlformats.org/officeDocument/2006/relationships/hyperlink" Target="https://epim.saude.rs.gov.br/" TargetMode="External"/><Relationship Id="rId90" Type="http://schemas.openxmlformats.org/officeDocument/2006/relationships/hyperlink" Target="https://epim.saude.rs.gov.br/" TargetMode="External"/><Relationship Id="rId93" Type="http://schemas.openxmlformats.org/officeDocument/2006/relationships/hyperlink" Target="https://gestaodesegurancaprivada.com.br/supervisao-o-que-e-conceitos-definicoes/" TargetMode="External"/><Relationship Id="rId92" Type="http://schemas.openxmlformats.org/officeDocument/2006/relationships/hyperlink" Target="https://www.scielosp.org/article/physis/2020.v30n3/e300328/pt/" TargetMode="External"/><Relationship Id="rId15" Type="http://schemas.openxmlformats.org/officeDocument/2006/relationships/hyperlink" Target="https://epim.saude.rs.gov.br/" TargetMode="External"/><Relationship Id="rId14" Type="http://schemas.openxmlformats.org/officeDocument/2006/relationships/hyperlink" Target="https://epim.saude.rs.gov.br/" TargetMode="External"/><Relationship Id="rId17" Type="http://schemas.openxmlformats.org/officeDocument/2006/relationships/hyperlink" Target="https://primeirainfanciaemdados.org.br/" TargetMode="External"/><Relationship Id="rId16" Type="http://schemas.openxmlformats.org/officeDocument/2006/relationships/hyperlink" Target="https://epim.saude.rs.gov.br/" TargetMode="External"/><Relationship Id="rId19" Type="http://schemas.openxmlformats.org/officeDocument/2006/relationships/hyperlink" Target="https://epim.saude.rs.gov.br/" TargetMode="External"/><Relationship Id="rId18" Type="http://schemas.openxmlformats.org/officeDocument/2006/relationships/hyperlink" Target="https://www.rnpiobserva.org.br/#referencia" TargetMode="External"/><Relationship Id="rId84" Type="http://schemas.openxmlformats.org/officeDocument/2006/relationships/hyperlink" Target="https://pt.scribd.com/document/644855988/Territo-rio-e-lugar-espac-os-da-complexidade-Leitura-OT4" TargetMode="External"/><Relationship Id="rId83" Type="http://schemas.openxmlformats.org/officeDocument/2006/relationships/hyperlink" Target="https://www.youtube.com/watch?v=VePI9co0fRs" TargetMode="External"/><Relationship Id="rId86" Type="http://schemas.openxmlformats.org/officeDocument/2006/relationships/hyperlink" Target="https://drive.google.com/file/d/1cLnjInSgulEQ8IJ6n-vBciOSVjJZVt7B/view?usp=sharing" TargetMode="External"/><Relationship Id="rId85" Type="http://schemas.openxmlformats.org/officeDocument/2006/relationships/hyperlink" Target="http://scielo.br/j/bioet/a/PPXmgX7PYZtfWwYxMV8sSsv/?format=pdf&amp;lang=pt" TargetMode="External"/><Relationship Id="rId88" Type="http://schemas.openxmlformats.org/officeDocument/2006/relationships/hyperlink" Target="https://epim.saude.rs.gov.br/" TargetMode="External"/><Relationship Id="rId87" Type="http://schemas.openxmlformats.org/officeDocument/2006/relationships/hyperlink" Target="https://epim.saude.rs.gov.br/" TargetMode="External"/><Relationship Id="rId89" Type="http://schemas.openxmlformats.org/officeDocument/2006/relationships/hyperlink" Target="https://epim.saude.rs.gov.br/" TargetMode="External"/><Relationship Id="rId80" Type="http://schemas.openxmlformats.org/officeDocument/2006/relationships/hyperlink" Target="https://www.youtube.com/watch?v=NqK147AfJnA" TargetMode="External"/><Relationship Id="rId82" Type="http://schemas.openxmlformats.org/officeDocument/2006/relationships/hyperlink" Target="https://www.youtube.com/watch?v=HHxLR2Z4UUQ" TargetMode="External"/><Relationship Id="rId81" Type="http://schemas.openxmlformats.org/officeDocument/2006/relationships/hyperlink" Target="https://www.youtube.com/watch?v=iuFCBjJdRdo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s://www.pim.saude.rs.gov.br/guias-e-cadernos" TargetMode="External"/><Relationship Id="rId8" Type="http://schemas.openxmlformats.org/officeDocument/2006/relationships/header" Target="header1.xml"/><Relationship Id="rId73" Type="http://schemas.openxmlformats.org/officeDocument/2006/relationships/hyperlink" Target="https://admin.pim.saude.rs.gov.br/upload/arquivos/202609/23153735-cartilha-de-atividades-ludicas-do-pim-para-familias-com-criancas-4-compressed.pdf" TargetMode="External"/><Relationship Id="rId72" Type="http://schemas.openxmlformats.org/officeDocument/2006/relationships/hyperlink" Target="https://sispim.saude.rs.gov.br/instrumentosPIM/Plano-Singular-de-Atendimento.pdf" TargetMode="External"/><Relationship Id="rId75" Type="http://schemas.openxmlformats.org/officeDocument/2006/relationships/hyperlink" Target="https://www.youtube.com/watch?v=XnYdIRdjvLY" TargetMode="External"/><Relationship Id="rId74" Type="http://schemas.openxmlformats.org/officeDocument/2006/relationships/hyperlink" Target="https://admin.pim.saude.rs.gov.br/upload/arquivos/202609/23145733-cartilha-atividades-ludicas-gestante-1.pdf" TargetMode="External"/><Relationship Id="rId77" Type="http://schemas.openxmlformats.org/officeDocument/2006/relationships/hyperlink" Target="https://www.youtube.com/watch?v=JA59pV8EePM" TargetMode="External"/><Relationship Id="rId76" Type="http://schemas.openxmlformats.org/officeDocument/2006/relationships/hyperlink" Target="https://www.youtube.com/watch?v=ipuyk682R14" TargetMode="External"/><Relationship Id="rId79" Type="http://schemas.openxmlformats.org/officeDocument/2006/relationships/hyperlink" Target="https://www.youtube.com/watch?v=Cqa9DCCzqVw" TargetMode="External"/><Relationship Id="rId78" Type="http://schemas.openxmlformats.org/officeDocument/2006/relationships/hyperlink" Target="https://www.youtube.com/watch?v=Z5OhgiD7rmE&amp;t=41s" TargetMode="External"/><Relationship Id="rId71" Type="http://schemas.openxmlformats.org/officeDocument/2006/relationships/hyperlink" Target="https://admin.pim.saude.rs.gov.br/upload/arquivos/202603/18164959-guia-do-diagnostico-inicial-do-desenvolvimento-infantil.pdf" TargetMode="External"/><Relationship Id="rId70" Type="http://schemas.openxmlformats.org/officeDocument/2006/relationships/hyperlink" Target="https://pim.saude.rs.gov.br/upload/arquivos/202410/22182312-guia-da-caracterizacao-dos-territorios-familias-gestantes-e-criancas.pdf" TargetMode="External"/><Relationship Id="rId62" Type="http://schemas.openxmlformats.org/officeDocument/2006/relationships/hyperlink" Target="https://ocomecodavida.com.br/mini-documentario/gravidez-na-adolescencia/" TargetMode="External"/><Relationship Id="rId61" Type="http://schemas.openxmlformats.org/officeDocument/2006/relationships/hyperlink" Target="https://ocomecodavida.com.br/mini-documentario/desenvolvimento-no-utero/" TargetMode="External"/><Relationship Id="rId64" Type="http://schemas.openxmlformats.org/officeDocument/2006/relationships/hyperlink" Target="https://admin.pim.saude.rs.gov.br/upload/arquivos/202512/17143842-guia-da-familia-com-crianca-c.pdf" TargetMode="External"/><Relationship Id="rId63" Type="http://schemas.openxmlformats.org/officeDocument/2006/relationships/hyperlink" Target="https://sispim.saude.rs.gov.br/instrumentosPIM/Acompanhamento%20Trimestral%20Gestante_att%20abril%20de%202022.pdf" TargetMode="External"/><Relationship Id="rId66" Type="http://schemas.openxmlformats.org/officeDocument/2006/relationships/hyperlink" Target="https://admin.pim.saude.rs.gov.br/upload/arquivos/202609/23151751-cartilha-atencao-a-puerpera-e-rn.pdf" TargetMode="External"/><Relationship Id="rId65" Type="http://schemas.openxmlformats.org/officeDocument/2006/relationships/hyperlink" Target="https://admin.pim.saude.rs.gov.br/upload/arquivos/202609/23154004-cartilha-o-cuidado-em-saude-bucal.pdf" TargetMode="External"/><Relationship Id="rId68" Type="http://schemas.openxmlformats.org/officeDocument/2006/relationships/hyperlink" Target="https://epim.saude.rs.gov.br/" TargetMode="External"/><Relationship Id="rId67" Type="http://schemas.openxmlformats.org/officeDocument/2006/relationships/hyperlink" Target="https://epim.saude.rs.gov.br/" TargetMode="External"/><Relationship Id="rId60" Type="http://schemas.openxmlformats.org/officeDocument/2006/relationships/hyperlink" Target="https://ocomecodavida.com.br/mini-documentario/o-parto/" TargetMode="External"/><Relationship Id="rId69" Type="http://schemas.openxmlformats.org/officeDocument/2006/relationships/hyperlink" Target="https://epim.saude.rs.gov.br/" TargetMode="External"/><Relationship Id="rId51" Type="http://schemas.openxmlformats.org/officeDocument/2006/relationships/hyperlink" Target="https://www.youtube.com/watch?v=ypWRwmOgTOs&amp;t=56s" TargetMode="External"/><Relationship Id="rId50" Type="http://schemas.openxmlformats.org/officeDocument/2006/relationships/hyperlink" Target="https://www.youtube.com/watch?v=XdIz0ySxmZo" TargetMode="External"/><Relationship Id="rId53" Type="http://schemas.openxmlformats.org/officeDocument/2006/relationships/hyperlink" Target="https://admin.pim.saude.rs.gov.br/upload/arquivos/202512/17143910-guia-da-familia-com-gestante-c-1.pdf" TargetMode="External"/><Relationship Id="rId52" Type="http://schemas.openxmlformats.org/officeDocument/2006/relationships/hyperlink" Target="https://www.youtube.com/shorts/0lvCbLlz6aA" TargetMode="External"/><Relationship Id="rId55" Type="http://schemas.openxmlformats.org/officeDocument/2006/relationships/hyperlink" Target="https://epim.saude.rs.gov.br/" TargetMode="External"/><Relationship Id="rId54" Type="http://schemas.openxmlformats.org/officeDocument/2006/relationships/hyperlink" Target="https://admin.pim.saude.rs.gov.br/upload/arquivos/202504/14155148-guiadagestanteparaovisitador.pdf" TargetMode="External"/><Relationship Id="rId57" Type="http://schemas.openxmlformats.org/officeDocument/2006/relationships/hyperlink" Target="https://admin.pim.saude.rs.gov.br/upload/arquivos/202609/23151751-cartilha-atencao-a-puerpera-e-rn.pdf" TargetMode="External"/><Relationship Id="rId56" Type="http://schemas.openxmlformats.org/officeDocument/2006/relationships/hyperlink" Target="https://epim.saude.rs.gov.br/" TargetMode="External"/><Relationship Id="rId59" Type="http://schemas.openxmlformats.org/officeDocument/2006/relationships/hyperlink" Target="https://admin.pim.saude.rs.gov.br/upload/arquivos/202509/17170134-caderneta-gestante-8ed-rev.pdf" TargetMode="External"/><Relationship Id="rId58" Type="http://schemas.openxmlformats.org/officeDocument/2006/relationships/hyperlink" Target="https://admin.pim.saude.rs.gov.br/upload/arquivos/202509/10151406-cartilha-transmissao-vertical-1.pdf" TargetMode="Externa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epim.saude.rs.gov.br/login/index.php?loginredirect=1" TargetMode="External"/><Relationship Id="rId2" Type="http://schemas.openxmlformats.org/officeDocument/2006/relationships/hyperlink" Target="https://epim.saude.rs.gov.br/my/courses.php" TargetMode="External"/><Relationship Id="rId3" Type="http://schemas.openxmlformats.org/officeDocument/2006/relationships/hyperlink" Target="https://epim.saude.rs.gov.br/my/courses.php" TargetMode="External"/><Relationship Id="rId4" Type="http://schemas.openxmlformats.org/officeDocument/2006/relationships/hyperlink" Target="https://epim.saude.rs.gov.br/my/courses.php" TargetMode="External"/><Relationship Id="rId5" Type="http://schemas.openxmlformats.org/officeDocument/2006/relationships/hyperlink" Target="https://epim.saude.rs.gov.br/login/index.php?loginredirect=1" TargetMode="External"/><Relationship Id="rId6" Type="http://schemas.openxmlformats.org/officeDocument/2006/relationships/hyperlink" Target="https://epim.saude.rs.gov.br/my/courses.php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